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B571D4"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FFD2C9C" w:rsidR="00273CD2" w:rsidRPr="00673CBF" w:rsidRDefault="00E6767A" w:rsidP="003E1446">
            <w:pPr>
              <w:widowControl/>
              <w:adjustRightInd/>
              <w:spacing w:line="240" w:lineRule="auto"/>
              <w:jc w:val="left"/>
              <w:textAlignment w:val="auto"/>
              <w:rPr>
                <w:sz w:val="20"/>
                <w:lang w:val="ro-RO"/>
              </w:rPr>
            </w:pPr>
            <w:r>
              <w:rPr>
                <w:sz w:val="20"/>
                <w:lang w:val="ro-RO"/>
              </w:rPr>
              <w:t>Universit</w:t>
            </w:r>
            <w:r w:rsidR="008E2FDD">
              <w:rPr>
                <w:sz w:val="20"/>
                <w:lang w:val="ro-RO"/>
              </w:rPr>
              <w:t>a</w:t>
            </w:r>
            <w:r>
              <w:rPr>
                <w:sz w:val="20"/>
                <w:lang w:val="ro-RO"/>
              </w:rPr>
              <w:t>t</w:t>
            </w:r>
            <w:r w:rsidR="008E2FDD">
              <w:rPr>
                <w:sz w:val="20"/>
                <w:lang w:val="ro-RO"/>
              </w:rPr>
              <w:t>ea „Dunărea de Jos”din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54E51A60" w:rsidR="00273CD2" w:rsidRPr="00673CBF" w:rsidRDefault="008E2FDD"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4EE016AA" w:rsidR="00273CD2" w:rsidRPr="00673CBF" w:rsidRDefault="008E2FDD" w:rsidP="003E1446">
            <w:pPr>
              <w:widowControl/>
              <w:adjustRightInd/>
              <w:spacing w:line="240" w:lineRule="auto"/>
              <w:jc w:val="left"/>
              <w:textAlignment w:val="auto"/>
              <w:rPr>
                <w:sz w:val="20"/>
                <w:lang w:val="ro-RO"/>
              </w:rPr>
            </w:pPr>
            <w:r>
              <w:rPr>
                <w:sz w:val="20"/>
                <w:lang w:val="ro-RO"/>
              </w:rPr>
              <w:t>Departamentul de Stiinţe Aplicate</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219EB83A" w:rsidR="00273CD2" w:rsidRPr="00673CBF" w:rsidRDefault="008E2FDD" w:rsidP="003E1446">
            <w:pPr>
              <w:widowControl/>
              <w:adjustRightInd/>
              <w:spacing w:line="240" w:lineRule="auto"/>
              <w:jc w:val="left"/>
              <w:textAlignment w:val="auto"/>
              <w:rPr>
                <w:sz w:val="20"/>
                <w:lang w:val="ro-RO"/>
              </w:rPr>
            </w:pPr>
            <w:r>
              <w:rPr>
                <w:sz w:val="20"/>
                <w:lang w:val="ro-RO"/>
              </w:rPr>
              <w:t>Stiinţa Sportului şi Educaţiei Fizice</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610E5CEA" w:rsidR="00273CD2" w:rsidRPr="00673CBF" w:rsidRDefault="008E2FDD" w:rsidP="003E1446">
            <w:pPr>
              <w:widowControl/>
              <w:adjustRightInd/>
              <w:spacing w:line="240" w:lineRule="auto"/>
              <w:jc w:val="left"/>
              <w:textAlignment w:val="auto"/>
              <w:rPr>
                <w:sz w:val="20"/>
                <w:lang w:val="ro-RO"/>
              </w:rPr>
            </w:pPr>
            <w:r>
              <w:rPr>
                <w:sz w:val="20"/>
                <w:lang w:val="ro-RO"/>
              </w:rPr>
              <w:t>masterat</w:t>
            </w:r>
          </w:p>
        </w:tc>
      </w:tr>
      <w:tr w:rsidR="00273CD2" w:rsidRPr="00673CBF"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71FC2E68" w:rsidR="00273CD2" w:rsidRPr="00673CBF" w:rsidRDefault="008E2FDD" w:rsidP="003E1446">
            <w:pPr>
              <w:widowControl/>
              <w:adjustRightInd/>
              <w:spacing w:line="240" w:lineRule="auto"/>
              <w:jc w:val="left"/>
              <w:textAlignment w:val="auto"/>
              <w:rPr>
                <w:sz w:val="20"/>
                <w:lang w:val="ro-RO"/>
              </w:rPr>
            </w:pPr>
            <w:r>
              <w:rPr>
                <w:sz w:val="20"/>
                <w:lang w:val="ro-RO"/>
              </w:rPr>
              <w:t>Loisir-Fitness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673CBF"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74108B87" w:rsidR="00273CD2" w:rsidRPr="00673CBF" w:rsidRDefault="00E6767A" w:rsidP="003E1446">
            <w:pPr>
              <w:widowControl/>
              <w:adjustRightInd/>
              <w:spacing w:line="240" w:lineRule="auto"/>
              <w:jc w:val="left"/>
              <w:textAlignment w:val="auto"/>
              <w:rPr>
                <w:b/>
                <w:bCs/>
                <w:sz w:val="20"/>
                <w:lang w:val="ro-RO"/>
              </w:rPr>
            </w:pPr>
            <w:r>
              <w:rPr>
                <w:b/>
                <w:bCs/>
                <w:sz w:val="20"/>
                <w:lang w:val="ro-RO"/>
              </w:rPr>
              <w:t>Pregătirea lucrării de disertaţie</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562F1455" w:rsidR="00273CD2" w:rsidRPr="00673CBF" w:rsidRDefault="008E2FDD" w:rsidP="003E1446">
            <w:pPr>
              <w:widowControl/>
              <w:adjustRightInd/>
              <w:spacing w:line="240" w:lineRule="auto"/>
              <w:jc w:val="left"/>
              <w:textAlignment w:val="auto"/>
              <w:rPr>
                <w:b/>
                <w:bCs/>
                <w:sz w:val="20"/>
                <w:lang w:val="ro-RO"/>
              </w:rPr>
            </w:pPr>
            <w:r>
              <w:rPr>
                <w:b/>
                <w:bCs/>
                <w:sz w:val="20"/>
                <w:lang w:val="ro-RO"/>
              </w:rPr>
              <w:t>-</w:t>
            </w:r>
          </w:p>
        </w:tc>
      </w:tr>
      <w:tr w:rsidR="00273CD2"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672BF265" w:rsidR="00273CD2" w:rsidRPr="00673CBF" w:rsidRDefault="008E2FDD" w:rsidP="003E1446">
            <w:pPr>
              <w:widowControl/>
              <w:adjustRightInd/>
              <w:spacing w:line="240" w:lineRule="auto"/>
              <w:jc w:val="left"/>
              <w:textAlignment w:val="auto"/>
              <w:rPr>
                <w:b/>
                <w:bCs/>
                <w:sz w:val="20"/>
                <w:lang w:val="ro-RO"/>
              </w:rPr>
            </w:pPr>
            <w:r>
              <w:rPr>
                <w:b/>
                <w:bCs/>
                <w:sz w:val="20"/>
                <w:lang w:val="ro-RO"/>
              </w:rPr>
              <w:t>-</w:t>
            </w:r>
          </w:p>
        </w:tc>
      </w:tr>
      <w:tr w:rsidR="00273CD2"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1BFEEDA7" w:rsidR="00273CD2" w:rsidRPr="00673CBF" w:rsidRDefault="008E2FDD" w:rsidP="003E1446">
            <w:pPr>
              <w:widowControl/>
              <w:adjustRightInd/>
              <w:spacing w:line="240" w:lineRule="auto"/>
              <w:jc w:val="left"/>
              <w:textAlignment w:val="auto"/>
              <w:rPr>
                <w:b/>
                <w:bCs/>
                <w:sz w:val="20"/>
                <w:lang w:val="ro-RO"/>
              </w:rPr>
            </w:pPr>
            <w:r>
              <w:rPr>
                <w:b/>
                <w:bCs/>
                <w:sz w:val="20"/>
                <w:lang w:val="ro-RO"/>
              </w:rPr>
              <w:t>II</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1DEFD4CB" w:rsidR="00273CD2" w:rsidRPr="00673CBF" w:rsidRDefault="008E2FDD" w:rsidP="003E1446">
            <w:pPr>
              <w:widowControl/>
              <w:adjustRightInd/>
              <w:spacing w:line="240" w:lineRule="auto"/>
              <w:jc w:val="left"/>
              <w:textAlignment w:val="auto"/>
              <w:rPr>
                <w:sz w:val="20"/>
                <w:lang w:val="ro-RO"/>
              </w:rPr>
            </w:pPr>
            <w:r>
              <w:rPr>
                <w:sz w:val="20"/>
                <w:lang w:val="ro-RO"/>
              </w:rPr>
              <w:t>2</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40FEC976" w:rsidR="00273CD2" w:rsidRPr="00673CBF" w:rsidRDefault="00E6767A" w:rsidP="003E1446">
            <w:pPr>
              <w:widowControl/>
              <w:adjustRightInd/>
              <w:spacing w:line="240" w:lineRule="auto"/>
              <w:jc w:val="left"/>
              <w:textAlignment w:val="auto"/>
              <w:rPr>
                <w:b/>
                <w:bCs/>
                <w:sz w:val="20"/>
                <w:lang w:val="ro-RO"/>
              </w:rPr>
            </w:pPr>
            <w:r>
              <w:rPr>
                <w:b/>
                <w:bCs/>
                <w:sz w:val="20"/>
                <w:lang w:val="ro-RO"/>
              </w:rPr>
              <w:t>V</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3E1446">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71B4D290" w:rsidR="00273CD2" w:rsidRPr="00673CBF" w:rsidRDefault="00E6767A" w:rsidP="003E1446">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15703AFB" w:rsidR="00273CD2" w:rsidRPr="00673CBF" w:rsidRDefault="00E6767A" w:rsidP="003E1446">
            <w:pPr>
              <w:widowControl/>
              <w:adjustRightInd/>
              <w:spacing w:line="240" w:lineRule="auto"/>
              <w:jc w:val="left"/>
              <w:textAlignment w:val="auto"/>
              <w:rPr>
                <w:sz w:val="20"/>
                <w:lang w:val="ro-RO"/>
              </w:rPr>
            </w:pPr>
            <w:r>
              <w:rPr>
                <w:sz w:val="20"/>
                <w:lang w:val="ro-RO"/>
              </w:rPr>
              <w:t>7</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0D937EFC" w:rsidR="00273CD2" w:rsidRPr="00673CBF" w:rsidRDefault="00E6767A" w:rsidP="003E1446">
            <w:pPr>
              <w:widowControl/>
              <w:adjustRightInd/>
              <w:spacing w:line="240" w:lineRule="auto"/>
              <w:jc w:val="center"/>
              <w:textAlignment w:val="auto"/>
              <w:rPr>
                <w:sz w:val="20"/>
                <w:lang w:val="ro-RO"/>
              </w:rPr>
            </w:pPr>
            <w:r>
              <w:rPr>
                <w:sz w:val="20"/>
                <w:lang w:val="ro-RO"/>
              </w:rPr>
              <w:t>-</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7A002415" w:rsidR="00273CD2" w:rsidRPr="00673CBF" w:rsidRDefault="008E2FDD" w:rsidP="003E1446">
            <w:pPr>
              <w:widowControl/>
              <w:adjustRightInd/>
              <w:spacing w:line="240" w:lineRule="auto"/>
              <w:jc w:val="center"/>
              <w:textAlignment w:val="auto"/>
              <w:rPr>
                <w:sz w:val="20"/>
                <w:lang w:val="ro-RO"/>
              </w:rPr>
            </w:pPr>
            <w:r>
              <w:rPr>
                <w:sz w:val="20"/>
                <w:lang w:val="ro-RO"/>
              </w:rPr>
              <w:t>7</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0983841E" w:rsidR="00273CD2" w:rsidRPr="00673CBF" w:rsidRDefault="00E6767A" w:rsidP="003E1446">
            <w:pPr>
              <w:widowControl/>
              <w:adjustRightInd/>
              <w:spacing w:line="240" w:lineRule="auto"/>
              <w:jc w:val="left"/>
              <w:textAlignment w:val="auto"/>
              <w:rPr>
                <w:sz w:val="20"/>
                <w:lang w:val="ro-RO"/>
              </w:rPr>
            </w:pPr>
            <w:r>
              <w:rPr>
                <w:sz w:val="20"/>
                <w:lang w:val="ro-RO"/>
              </w:rPr>
              <w:t>98</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6E7B4E2E" w:rsidR="00273CD2" w:rsidRPr="00673CBF" w:rsidRDefault="00E6767A" w:rsidP="003E1446">
            <w:pPr>
              <w:widowControl/>
              <w:adjustRightInd/>
              <w:spacing w:line="240" w:lineRule="auto"/>
              <w:jc w:val="center"/>
              <w:textAlignment w:val="auto"/>
              <w:rPr>
                <w:sz w:val="20"/>
                <w:lang w:val="ro-RO"/>
              </w:rPr>
            </w:pPr>
            <w:r>
              <w:rPr>
                <w:sz w:val="20"/>
                <w:lang w:val="ro-RO"/>
              </w:rPr>
              <w:t>-</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727544D8" w:rsidR="00273CD2" w:rsidRPr="00673CBF" w:rsidRDefault="008E2FDD" w:rsidP="003E1446">
            <w:pPr>
              <w:widowControl/>
              <w:adjustRightInd/>
              <w:spacing w:line="240" w:lineRule="auto"/>
              <w:jc w:val="center"/>
              <w:textAlignment w:val="auto"/>
              <w:rPr>
                <w:sz w:val="20"/>
                <w:lang w:val="ro-RO"/>
              </w:rPr>
            </w:pPr>
            <w:r>
              <w:rPr>
                <w:sz w:val="20"/>
                <w:lang w:val="ro-RO"/>
              </w:rPr>
              <w:t>98</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8E2FDD"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1CA7EE22" w:rsidR="00273CD2" w:rsidRPr="00673CBF" w:rsidRDefault="008E2FDD" w:rsidP="003E1446">
            <w:pPr>
              <w:widowControl/>
              <w:adjustRightInd/>
              <w:spacing w:line="240" w:lineRule="auto"/>
              <w:jc w:val="left"/>
              <w:textAlignment w:val="auto"/>
              <w:rPr>
                <w:sz w:val="20"/>
                <w:lang w:val="ro-RO"/>
              </w:rPr>
            </w:pPr>
            <w:r>
              <w:rPr>
                <w:sz w:val="20"/>
                <w:lang w:val="ro-RO"/>
              </w:rPr>
              <w:t>100</w:t>
            </w:r>
          </w:p>
        </w:tc>
      </w:tr>
      <w:tr w:rsidR="00273CD2" w:rsidRPr="008E2FDD"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51CBD4F4" w:rsidR="00273CD2" w:rsidRPr="00673CBF" w:rsidRDefault="008E2FDD" w:rsidP="003E1446">
            <w:pPr>
              <w:widowControl/>
              <w:adjustRightInd/>
              <w:spacing w:line="240" w:lineRule="auto"/>
              <w:jc w:val="left"/>
              <w:textAlignment w:val="auto"/>
              <w:rPr>
                <w:sz w:val="20"/>
                <w:lang w:val="ro-RO"/>
              </w:rPr>
            </w:pPr>
            <w:r>
              <w:rPr>
                <w:sz w:val="20"/>
                <w:lang w:val="ro-RO"/>
              </w:rPr>
              <w:t>50</w:t>
            </w:r>
          </w:p>
        </w:tc>
      </w:tr>
      <w:tr w:rsidR="00273CD2" w:rsidRPr="00273CD2"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244371EF" w:rsidR="00273CD2" w:rsidRPr="00673CBF" w:rsidRDefault="008E2FDD" w:rsidP="003E1446">
            <w:pPr>
              <w:widowControl/>
              <w:adjustRightInd/>
              <w:spacing w:line="240" w:lineRule="auto"/>
              <w:jc w:val="left"/>
              <w:textAlignment w:val="auto"/>
              <w:rPr>
                <w:sz w:val="20"/>
                <w:lang w:val="ro-RO"/>
              </w:rPr>
            </w:pPr>
            <w:r>
              <w:rPr>
                <w:sz w:val="20"/>
                <w:lang w:val="ro-RO"/>
              </w:rPr>
              <w:t>70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33B526D6" w:rsidR="00273CD2" w:rsidRPr="00673CBF" w:rsidRDefault="008E2FDD" w:rsidP="003E1446">
            <w:pPr>
              <w:widowControl/>
              <w:adjustRightInd/>
              <w:spacing w:line="240" w:lineRule="auto"/>
              <w:jc w:val="left"/>
              <w:textAlignment w:val="auto"/>
              <w:rPr>
                <w:sz w:val="20"/>
                <w:lang w:val="ro-RO"/>
              </w:rPr>
            </w:pPr>
            <w:r>
              <w:rPr>
                <w:sz w:val="20"/>
                <w:lang w:val="ro-RO"/>
              </w:rPr>
              <w:t>50</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479FBD54" w:rsidR="00273CD2" w:rsidRPr="00673CBF" w:rsidRDefault="008E2FDD" w:rsidP="003E1446">
            <w:pPr>
              <w:widowControl/>
              <w:adjustRightInd/>
              <w:spacing w:line="240" w:lineRule="auto"/>
              <w:jc w:val="left"/>
              <w:textAlignment w:val="auto"/>
              <w:rPr>
                <w:sz w:val="20"/>
                <w:lang w:val="ro-RO"/>
              </w:rPr>
            </w:pPr>
            <w:r>
              <w:rPr>
                <w:sz w:val="20"/>
                <w:lang w:val="ro-RO"/>
              </w:rPr>
              <w:t>7</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0F968639" w:rsidR="00273CD2" w:rsidRPr="00673CBF" w:rsidRDefault="008E2FDD" w:rsidP="003E1446">
            <w:pPr>
              <w:widowControl/>
              <w:adjustRightInd/>
              <w:spacing w:line="240" w:lineRule="auto"/>
              <w:jc w:val="left"/>
              <w:textAlignment w:val="auto"/>
              <w:rPr>
                <w:sz w:val="20"/>
                <w:lang w:val="ro-RO"/>
              </w:rPr>
            </w:pPr>
            <w:r>
              <w:rPr>
                <w:sz w:val="20"/>
                <w:lang w:val="ro-RO"/>
              </w:rPr>
              <w:t>277</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60F0C3DB" w:rsidR="00273CD2" w:rsidRPr="00673CBF" w:rsidRDefault="008E2FDD" w:rsidP="003E1446">
            <w:pPr>
              <w:widowControl/>
              <w:adjustRightInd/>
              <w:spacing w:line="240" w:lineRule="auto"/>
              <w:jc w:val="center"/>
              <w:textAlignment w:val="auto"/>
              <w:rPr>
                <w:sz w:val="20"/>
                <w:lang w:val="ro-RO"/>
              </w:rPr>
            </w:pPr>
            <w:r>
              <w:rPr>
                <w:sz w:val="20"/>
                <w:lang w:val="ro-RO"/>
              </w:rPr>
              <w:t>375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17DEFF31" w:rsidR="00273CD2" w:rsidRPr="00673CBF" w:rsidRDefault="008E2FDD" w:rsidP="003E1446">
            <w:pPr>
              <w:widowControl/>
              <w:adjustRightInd/>
              <w:spacing w:line="240" w:lineRule="auto"/>
              <w:jc w:val="center"/>
              <w:textAlignment w:val="auto"/>
              <w:rPr>
                <w:sz w:val="20"/>
                <w:lang w:val="ro-RO"/>
              </w:rPr>
            </w:pPr>
            <w:r>
              <w:rPr>
                <w:sz w:val="20"/>
                <w:lang w:val="ro-RO"/>
              </w:rPr>
              <w:t>15</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273CD2"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B571D4"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673CBF" w14:paraId="60CDCEAF"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50DD9C9B" w14:textId="77777777" w:rsidR="00273CD2" w:rsidRPr="00673CBF" w:rsidRDefault="00273CD2" w:rsidP="003E1446">
            <w:pPr>
              <w:widowControl/>
              <w:numPr>
                <w:ilvl w:val="0"/>
                <w:numId w:val="1"/>
              </w:numPr>
              <w:adjustRightInd/>
              <w:spacing w:line="240" w:lineRule="auto"/>
              <w:jc w:val="left"/>
              <w:textAlignment w:val="auto"/>
              <w:rPr>
                <w:sz w:val="20"/>
                <w:lang w:val="ro-RO"/>
              </w:rPr>
            </w:pPr>
          </w:p>
        </w:tc>
      </w:tr>
      <w:tr w:rsidR="00273CD2" w:rsidRPr="00B571D4" w14:paraId="1F7673AE"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69F2B77F" w14:textId="77777777" w:rsidR="00273CD2" w:rsidRPr="00673CBF" w:rsidRDefault="00273CD2" w:rsidP="003E1446">
            <w:pPr>
              <w:widowControl/>
              <w:numPr>
                <w:ilvl w:val="0"/>
                <w:numId w:val="1"/>
              </w:numPr>
              <w:adjustRightInd/>
              <w:spacing w:line="240" w:lineRule="auto"/>
              <w:jc w:val="left"/>
              <w:textAlignment w:val="auto"/>
              <w:rPr>
                <w:sz w:val="20"/>
                <w:lang w:val="ro-RO"/>
              </w:rPr>
            </w:pP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8E2FDD" w14:paraId="53E49F9D" w14:textId="77777777" w:rsidTr="003E1446">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1C188FB4" w14:textId="7E916D12" w:rsidR="0000250F" w:rsidRDefault="0000250F" w:rsidP="0000250F">
            <w:pPr>
              <w:widowControl/>
              <w:adjustRightInd/>
              <w:spacing w:line="240" w:lineRule="auto"/>
              <w:jc w:val="left"/>
              <w:textAlignment w:val="auto"/>
              <w:rPr>
                <w:sz w:val="20"/>
                <w:lang w:val="ro-RO"/>
              </w:rPr>
            </w:pPr>
            <w:r w:rsidRPr="0000250F">
              <w:rPr>
                <w:sz w:val="20"/>
                <w:lang w:val="ro-RO"/>
              </w:rPr>
              <w:t xml:space="preserve">Stagiul de cercetare are rol în dezvoltarea următoarelor competente </w:t>
            </w:r>
            <w:r>
              <w:rPr>
                <w:sz w:val="20"/>
                <w:lang w:val="ro-RO"/>
              </w:rPr>
              <w:t xml:space="preserve">profesionale </w:t>
            </w:r>
            <w:r w:rsidRPr="0000250F">
              <w:rPr>
                <w:sz w:val="20"/>
                <w:lang w:val="ro-RO"/>
              </w:rPr>
              <w:t>asociate</w:t>
            </w:r>
            <w:r>
              <w:rPr>
                <w:sz w:val="20"/>
                <w:lang w:val="ro-RO"/>
              </w:rPr>
              <w:t xml:space="preserve"> </w:t>
            </w:r>
            <w:r w:rsidRPr="0000250F">
              <w:rPr>
                <w:sz w:val="20"/>
                <w:lang w:val="ro-RO"/>
              </w:rPr>
              <w:t>programului de masterat</w:t>
            </w:r>
            <w:r>
              <w:rPr>
                <w:sz w:val="20"/>
                <w:lang w:val="ro-RO"/>
              </w:rPr>
              <w:t>:</w:t>
            </w:r>
            <w:r w:rsidRPr="0000250F">
              <w:rPr>
                <w:sz w:val="20"/>
                <w:lang w:val="ro-RO"/>
              </w:rPr>
              <w:t xml:space="preserve"> </w:t>
            </w:r>
          </w:p>
          <w:p w14:paraId="6BF6B0F0" w14:textId="77777777" w:rsidR="0000250F" w:rsidRDefault="008E2FDD" w:rsidP="008E2FDD">
            <w:pPr>
              <w:pStyle w:val="ListParagraph"/>
              <w:numPr>
                <w:ilvl w:val="0"/>
                <w:numId w:val="2"/>
              </w:numPr>
              <w:spacing w:line="240" w:lineRule="auto"/>
              <w:rPr>
                <w:sz w:val="20"/>
                <w:lang w:val="ro-RO"/>
              </w:rPr>
            </w:pPr>
            <w:r w:rsidRPr="0000250F">
              <w:rPr>
                <w:sz w:val="20"/>
                <w:lang w:val="ro-RO"/>
              </w:rPr>
              <w:t>Formarea cunoştinţelor şi priceperilor privind comunicarea didactică a antrenorului-profesorului de loisir-fitness și diverselor programe de recreare;</w:t>
            </w:r>
          </w:p>
          <w:p w14:paraId="491EC4ED" w14:textId="77777777" w:rsidR="0000250F" w:rsidRDefault="008E2FDD" w:rsidP="008E2FDD">
            <w:pPr>
              <w:pStyle w:val="ListParagraph"/>
              <w:numPr>
                <w:ilvl w:val="0"/>
                <w:numId w:val="2"/>
              </w:numPr>
              <w:spacing w:line="240" w:lineRule="auto"/>
              <w:rPr>
                <w:sz w:val="20"/>
                <w:lang w:val="ro-RO"/>
              </w:rPr>
            </w:pPr>
            <w:r w:rsidRPr="0000250F">
              <w:rPr>
                <w:sz w:val="20"/>
                <w:lang w:val="ro-RO"/>
              </w:rPr>
              <w:t>Proiectarea conținuturilor instructiv de antrenament pentru persoane în grup și pentru lecții individuale de antrenament recreativ;</w:t>
            </w:r>
          </w:p>
          <w:p w14:paraId="6E7D215C" w14:textId="77777777" w:rsidR="0000250F" w:rsidRDefault="008E2FDD" w:rsidP="008E2FDD">
            <w:pPr>
              <w:pStyle w:val="ListParagraph"/>
              <w:numPr>
                <w:ilvl w:val="0"/>
                <w:numId w:val="2"/>
              </w:numPr>
              <w:spacing w:line="240" w:lineRule="auto"/>
              <w:rPr>
                <w:sz w:val="20"/>
                <w:lang w:val="ro-RO"/>
              </w:rPr>
            </w:pPr>
            <w:r w:rsidRPr="0000250F">
              <w:rPr>
                <w:sz w:val="20"/>
                <w:lang w:val="ro-RO"/>
              </w:rPr>
              <w:t>Utilizarea optimă şi aplicarea cunoştinţelor, deprinderilor motrice în situaţiile mereu schimbătoare;</w:t>
            </w:r>
          </w:p>
          <w:p w14:paraId="18803942" w14:textId="77777777" w:rsidR="0000250F" w:rsidRDefault="008E2FDD" w:rsidP="008E2FDD">
            <w:pPr>
              <w:pStyle w:val="ListParagraph"/>
              <w:numPr>
                <w:ilvl w:val="0"/>
                <w:numId w:val="2"/>
              </w:numPr>
              <w:spacing w:line="240" w:lineRule="auto"/>
              <w:rPr>
                <w:sz w:val="20"/>
                <w:lang w:val="ro-RO"/>
              </w:rPr>
            </w:pPr>
            <w:r w:rsidRPr="0000250F">
              <w:rPr>
                <w:sz w:val="20"/>
                <w:lang w:val="ro-RO"/>
              </w:rPr>
              <w:t>Stabilirea mijloacelor optimale pentru organizarea mai eficientă a lecțiilor de fitness;</w:t>
            </w:r>
          </w:p>
          <w:p w14:paraId="5A7DABBD" w14:textId="4D713702" w:rsidR="00273CD2" w:rsidRPr="0000250F" w:rsidRDefault="008E2FDD" w:rsidP="008E2FDD">
            <w:pPr>
              <w:pStyle w:val="ListParagraph"/>
              <w:numPr>
                <w:ilvl w:val="0"/>
                <w:numId w:val="2"/>
              </w:numPr>
              <w:spacing w:line="240" w:lineRule="auto"/>
              <w:rPr>
                <w:sz w:val="20"/>
                <w:lang w:val="ro-RO"/>
              </w:rPr>
            </w:pPr>
            <w:r w:rsidRPr="0000250F">
              <w:rPr>
                <w:sz w:val="20"/>
                <w:lang w:val="ro-RO"/>
              </w:rPr>
              <w:t xml:space="preserve"> Utilizarea optimă a metodelor și strategiilor de predare adecvate particularităților individuale, scopului, tipului lecțiilor și  pentru persoane de diferit contingent de vârstă.</w:t>
            </w:r>
          </w:p>
          <w:p w14:paraId="2CE00512" w14:textId="77777777"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Desfăşurarea diferitor tipuri de sisteme de lecţii de fitness cu diferit contingent de vârstă, cu folosirea diferitor metode şi procedee metodice cu aplicarea diferitor inventare și aparataje;</w:t>
            </w:r>
          </w:p>
          <w:p w14:paraId="292F6120" w14:textId="4CE880A2" w:rsidR="008E2FDD" w:rsidRPr="008E2FDD" w:rsidRDefault="008E2FDD" w:rsidP="008E2FDD">
            <w:pPr>
              <w:widowControl/>
              <w:numPr>
                <w:ilvl w:val="0"/>
                <w:numId w:val="2"/>
              </w:numPr>
              <w:adjustRightInd/>
              <w:spacing w:line="240" w:lineRule="auto"/>
              <w:jc w:val="left"/>
              <w:textAlignment w:val="auto"/>
              <w:rPr>
                <w:sz w:val="20"/>
                <w:lang w:val="ro-RO"/>
              </w:rPr>
            </w:pPr>
            <w:r w:rsidRPr="008E2FDD">
              <w:rPr>
                <w:sz w:val="20"/>
                <w:lang w:val="ro-RO"/>
              </w:rPr>
              <w:t>Manifestarea unei atitudini de a demonstra la începutul stagiilor de practică o parte a lecției și la sfârșitul stagiului de practică deja o lecție de antrenament de fitness, a aerobicului, a fitness-forței sau altui tip de lecții a programelor de recreare în întregime;</w:t>
            </w:r>
          </w:p>
          <w:p w14:paraId="1D5EAB76" w14:textId="3B338B85" w:rsidR="008E2FDD" w:rsidRPr="00673CBF" w:rsidRDefault="008E2FDD" w:rsidP="008E2FDD">
            <w:pPr>
              <w:widowControl/>
              <w:numPr>
                <w:ilvl w:val="0"/>
                <w:numId w:val="2"/>
              </w:numPr>
              <w:adjustRightInd/>
              <w:spacing w:line="240" w:lineRule="auto"/>
              <w:jc w:val="left"/>
              <w:textAlignment w:val="auto"/>
              <w:rPr>
                <w:sz w:val="20"/>
                <w:lang w:val="ro-RO"/>
              </w:rPr>
            </w:pPr>
            <w:r>
              <w:rPr>
                <w:sz w:val="20"/>
                <w:lang w:val="ro-RO"/>
              </w:rPr>
              <w:t xml:space="preserve"> </w:t>
            </w:r>
            <w:r w:rsidRPr="008E2FDD">
              <w:rPr>
                <w:sz w:val="20"/>
                <w:lang w:val="ro-RO"/>
              </w:rPr>
              <w:t>Formarea deprinderilor profesional-pedagogice de bază pentru desfăşurarea lecţiei de fitness.</w:t>
            </w:r>
          </w:p>
        </w:tc>
      </w:tr>
      <w:tr w:rsidR="00273CD2" w:rsidRPr="00B571D4" w14:paraId="6EA7143C" w14:textId="77777777" w:rsidTr="003E1446">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331C2C96" w14:textId="474EAA33" w:rsidR="0000250F" w:rsidRDefault="0000250F" w:rsidP="0000250F">
            <w:pPr>
              <w:widowControl/>
              <w:adjustRightInd/>
              <w:spacing w:line="240" w:lineRule="auto"/>
              <w:jc w:val="left"/>
              <w:textAlignment w:val="auto"/>
              <w:rPr>
                <w:sz w:val="20"/>
                <w:lang w:val="ro-RO"/>
              </w:rPr>
            </w:pPr>
            <w:r w:rsidRPr="0000250F">
              <w:rPr>
                <w:sz w:val="20"/>
                <w:lang w:val="ro-RO"/>
              </w:rPr>
              <w:t xml:space="preserve">Stagiul de cercetare are rol în dezvoltarea următoarelor competente </w:t>
            </w:r>
            <w:r>
              <w:rPr>
                <w:sz w:val="20"/>
                <w:lang w:val="ro-RO"/>
              </w:rPr>
              <w:t xml:space="preserve">transversale </w:t>
            </w:r>
            <w:r w:rsidRPr="0000250F">
              <w:rPr>
                <w:sz w:val="20"/>
                <w:lang w:val="ro-RO"/>
              </w:rPr>
              <w:t>asociate</w:t>
            </w:r>
            <w:r>
              <w:rPr>
                <w:sz w:val="20"/>
                <w:lang w:val="ro-RO"/>
              </w:rPr>
              <w:t xml:space="preserve"> </w:t>
            </w:r>
            <w:r w:rsidRPr="0000250F">
              <w:rPr>
                <w:sz w:val="20"/>
                <w:lang w:val="ro-RO"/>
              </w:rPr>
              <w:t>programului de masterat</w:t>
            </w:r>
            <w:r>
              <w:rPr>
                <w:sz w:val="20"/>
                <w:lang w:val="ro-RO"/>
              </w:rPr>
              <w:t>:</w:t>
            </w:r>
            <w:r w:rsidRPr="0000250F">
              <w:rPr>
                <w:sz w:val="20"/>
                <w:lang w:val="ro-RO"/>
              </w:rPr>
              <w:t xml:space="preserve"> </w:t>
            </w:r>
          </w:p>
          <w:p w14:paraId="6B40DF7C" w14:textId="77777777" w:rsidR="0000250F" w:rsidRDefault="008E2FDD" w:rsidP="008E2FDD">
            <w:pPr>
              <w:pStyle w:val="ListParagraph"/>
              <w:numPr>
                <w:ilvl w:val="0"/>
                <w:numId w:val="2"/>
              </w:numPr>
              <w:spacing w:line="240" w:lineRule="auto"/>
              <w:rPr>
                <w:sz w:val="20"/>
                <w:lang w:val="ro-RO"/>
              </w:rPr>
            </w:pPr>
            <w:r w:rsidRPr="0000250F">
              <w:rPr>
                <w:sz w:val="20"/>
                <w:lang w:val="ro-RO"/>
              </w:rPr>
              <w:t>implicarea în propriul proces de formare şi dezvoltare personală;</w:t>
            </w:r>
          </w:p>
          <w:p w14:paraId="2113DC88" w14:textId="77777777" w:rsidR="0000250F" w:rsidRDefault="008E2FDD" w:rsidP="008E2FDD">
            <w:pPr>
              <w:pStyle w:val="ListParagraph"/>
              <w:numPr>
                <w:ilvl w:val="0"/>
                <w:numId w:val="2"/>
              </w:numPr>
              <w:spacing w:line="240" w:lineRule="auto"/>
              <w:rPr>
                <w:sz w:val="20"/>
                <w:lang w:val="ro-RO"/>
              </w:rPr>
            </w:pPr>
            <w:r w:rsidRPr="0000250F">
              <w:rPr>
                <w:sz w:val="20"/>
                <w:lang w:val="ro-RO"/>
              </w:rPr>
              <w:t>- manifestarea interesului în procesul instructiv – educativ şi de participare interactivă la lecţii de laborotor;</w:t>
            </w:r>
          </w:p>
          <w:p w14:paraId="2091FDEC" w14:textId="0BDBDB73" w:rsidR="0000250F" w:rsidRPr="0000250F" w:rsidRDefault="008E2FDD" w:rsidP="008E2FDD">
            <w:pPr>
              <w:pStyle w:val="ListParagraph"/>
              <w:numPr>
                <w:ilvl w:val="0"/>
                <w:numId w:val="2"/>
              </w:numPr>
              <w:spacing w:line="240" w:lineRule="auto"/>
              <w:rPr>
                <w:sz w:val="20"/>
                <w:lang w:val="ro-RO"/>
              </w:rPr>
            </w:pPr>
            <w:r w:rsidRPr="0000250F">
              <w:rPr>
                <w:sz w:val="20"/>
                <w:lang w:val="ro-RO"/>
              </w:rPr>
              <w:t>- desfăşurarea diferitor tipuri de sisteme de lecţii cu diferit contingent de vârstă cu folosirea diferitor metode şi procedee metodice;</w:t>
            </w:r>
          </w:p>
          <w:p w14:paraId="3D9B59D3" w14:textId="77777777" w:rsidR="0000250F" w:rsidRDefault="008E2FDD" w:rsidP="008E2FDD">
            <w:pPr>
              <w:pStyle w:val="ListParagraph"/>
              <w:numPr>
                <w:ilvl w:val="0"/>
                <w:numId w:val="2"/>
              </w:numPr>
              <w:spacing w:line="240" w:lineRule="auto"/>
              <w:rPr>
                <w:sz w:val="20"/>
                <w:lang w:val="ro-RO"/>
              </w:rPr>
            </w:pPr>
            <w:r w:rsidRPr="0000250F">
              <w:rPr>
                <w:sz w:val="20"/>
                <w:lang w:val="ro-RO"/>
              </w:rPr>
              <w:t>- aprecierea eficacităţii predării lecţiei de fitness;</w:t>
            </w:r>
          </w:p>
          <w:p w14:paraId="5B043DCF" w14:textId="77777777" w:rsidR="0000250F" w:rsidRDefault="008E2FDD" w:rsidP="008E2FDD">
            <w:pPr>
              <w:pStyle w:val="ListParagraph"/>
              <w:numPr>
                <w:ilvl w:val="0"/>
                <w:numId w:val="2"/>
              </w:numPr>
              <w:spacing w:line="240" w:lineRule="auto"/>
              <w:rPr>
                <w:sz w:val="20"/>
                <w:lang w:val="ro-RO"/>
              </w:rPr>
            </w:pPr>
            <w:r w:rsidRPr="0000250F">
              <w:rPr>
                <w:sz w:val="20"/>
                <w:lang w:val="ro-RO"/>
              </w:rPr>
              <w:t xml:space="preserve">- aplicarea în practică a metodicii de apreciere a asigurării sanitaro-igienice în fitness cu scopul elaborării recomandărilor metodice. </w:t>
            </w:r>
          </w:p>
          <w:p w14:paraId="0C94DB23" w14:textId="77777777" w:rsidR="0000250F" w:rsidRDefault="008E2FDD" w:rsidP="008E2FDD">
            <w:pPr>
              <w:pStyle w:val="ListParagraph"/>
              <w:numPr>
                <w:ilvl w:val="0"/>
                <w:numId w:val="2"/>
              </w:numPr>
              <w:spacing w:line="240" w:lineRule="auto"/>
              <w:rPr>
                <w:sz w:val="20"/>
                <w:lang w:val="ro-RO"/>
              </w:rPr>
            </w:pPr>
            <w:r w:rsidRPr="0000250F">
              <w:rPr>
                <w:sz w:val="20"/>
                <w:lang w:val="ro-RO"/>
              </w:rPr>
              <w:t xml:space="preserve">- realizarea sistematică şi independentă a obiectivelor stagiilor de practică şi a sarcinilor la domiciliu studentului; </w:t>
            </w:r>
          </w:p>
          <w:p w14:paraId="6BC8E388" w14:textId="77777777" w:rsidR="0000250F" w:rsidRDefault="008E2FDD" w:rsidP="0000250F">
            <w:pPr>
              <w:pStyle w:val="ListParagraph"/>
              <w:numPr>
                <w:ilvl w:val="0"/>
                <w:numId w:val="2"/>
              </w:numPr>
              <w:spacing w:line="240" w:lineRule="auto"/>
              <w:rPr>
                <w:sz w:val="20"/>
                <w:lang w:val="ro-RO"/>
              </w:rPr>
            </w:pPr>
            <w:r w:rsidRPr="0000250F">
              <w:rPr>
                <w:sz w:val="20"/>
                <w:lang w:val="ro-RO"/>
              </w:rPr>
              <w:t>- activităţi de formare a calităţilor de personalitate;</w:t>
            </w:r>
          </w:p>
          <w:p w14:paraId="27832ECC" w14:textId="14CDC581" w:rsidR="00273CD2" w:rsidRPr="00673CBF" w:rsidRDefault="008E2FDD" w:rsidP="0000250F">
            <w:pPr>
              <w:pStyle w:val="ListParagraph"/>
              <w:numPr>
                <w:ilvl w:val="0"/>
                <w:numId w:val="2"/>
              </w:numPr>
              <w:spacing w:line="240" w:lineRule="auto"/>
              <w:rPr>
                <w:sz w:val="20"/>
                <w:lang w:val="ro-RO"/>
              </w:rPr>
            </w:pPr>
            <w:r w:rsidRPr="008E2FDD">
              <w:rPr>
                <w:sz w:val="20"/>
                <w:lang w:val="ro-RO"/>
              </w:rPr>
              <w:t>- asumarea responsabilă a rolului social al antrenorului-profesorului de fitness.</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273CD2"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B571D4"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1F61B77A" w:rsidR="00273CD2" w:rsidRPr="00673CBF" w:rsidRDefault="0000250F" w:rsidP="0000250F">
            <w:pPr>
              <w:widowControl/>
              <w:adjustRightInd/>
              <w:spacing w:line="240" w:lineRule="auto"/>
              <w:jc w:val="left"/>
              <w:textAlignment w:val="auto"/>
              <w:rPr>
                <w:sz w:val="20"/>
                <w:lang w:val="ro-RO"/>
              </w:rPr>
            </w:pPr>
            <w:r w:rsidRPr="0000250F">
              <w:rPr>
                <w:sz w:val="20"/>
                <w:lang w:val="ro-RO"/>
              </w:rPr>
              <w:t>Capacitatea studentilor masteranzi de a efectua muncă independentă de documentare-cercetare si de a genera analize si concluzii cu caracter de originalitate</w:t>
            </w:r>
          </w:p>
        </w:tc>
      </w:tr>
      <w:tr w:rsidR="00273CD2" w:rsidRPr="0000250F"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4AC10281"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Alegerea adecvată si aplicarea corectă a metodelor si tehnicilor însusite</w:t>
            </w:r>
          </w:p>
          <w:p w14:paraId="6989E2C8"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pe parcursul studiilor.</w:t>
            </w:r>
          </w:p>
          <w:p w14:paraId="0C7E8766" w14:textId="77777777" w:rsidR="0000250F" w:rsidRDefault="0000250F" w:rsidP="0000250F">
            <w:pPr>
              <w:pStyle w:val="ListParagraph"/>
              <w:numPr>
                <w:ilvl w:val="0"/>
                <w:numId w:val="2"/>
              </w:numPr>
              <w:spacing w:line="240" w:lineRule="auto"/>
              <w:rPr>
                <w:sz w:val="20"/>
                <w:lang w:val="ro-RO"/>
              </w:rPr>
            </w:pPr>
            <w:r w:rsidRPr="0000250F">
              <w:rPr>
                <w:sz w:val="20"/>
                <w:lang w:val="ro-RO"/>
              </w:rPr>
              <w:t>promovarea atitudinii pozitive centrate pe valori şi pe relaţii responsabile faţă de domeniul loisir-fitness-ului;</w:t>
            </w:r>
          </w:p>
          <w:p w14:paraId="6D1D0581" w14:textId="77777777" w:rsidR="0000250F" w:rsidRDefault="0000250F" w:rsidP="0000250F">
            <w:pPr>
              <w:pStyle w:val="ListParagraph"/>
              <w:numPr>
                <w:ilvl w:val="0"/>
                <w:numId w:val="2"/>
              </w:numPr>
              <w:spacing w:line="240" w:lineRule="auto"/>
              <w:rPr>
                <w:sz w:val="20"/>
                <w:lang w:val="ro-RO"/>
              </w:rPr>
            </w:pPr>
            <w:r w:rsidRPr="0000250F">
              <w:rPr>
                <w:sz w:val="20"/>
                <w:lang w:val="ro-RO"/>
              </w:rPr>
              <w:t>- identificarea atitudinii pe relaţii democratice şi libertăţi colective şi individuale.</w:t>
            </w:r>
          </w:p>
          <w:p w14:paraId="0D692193" w14:textId="77777777" w:rsidR="0000250F" w:rsidRDefault="0000250F" w:rsidP="0000250F">
            <w:pPr>
              <w:pStyle w:val="ListParagraph"/>
              <w:numPr>
                <w:ilvl w:val="0"/>
                <w:numId w:val="2"/>
              </w:numPr>
              <w:spacing w:line="240" w:lineRule="auto"/>
              <w:rPr>
                <w:sz w:val="20"/>
                <w:lang w:val="ro-RO"/>
              </w:rPr>
            </w:pPr>
            <w:r w:rsidRPr="0000250F">
              <w:rPr>
                <w:sz w:val="20"/>
                <w:lang w:val="ro-RO"/>
              </w:rPr>
              <w:t>- planificarea sistemelor lecţiilor de fitness pe semestre/pe luni;</w:t>
            </w:r>
          </w:p>
          <w:p w14:paraId="58071399" w14:textId="77777777" w:rsidR="0000250F" w:rsidRPr="0000250F" w:rsidRDefault="0000250F" w:rsidP="0000250F">
            <w:pPr>
              <w:widowControl/>
              <w:adjustRightInd/>
              <w:spacing w:line="240" w:lineRule="auto"/>
              <w:jc w:val="left"/>
              <w:textAlignment w:val="auto"/>
              <w:rPr>
                <w:sz w:val="20"/>
                <w:lang w:val="fr-FR"/>
              </w:rPr>
            </w:pPr>
            <w:r w:rsidRPr="0000250F">
              <w:rPr>
                <w:sz w:val="20"/>
                <w:lang w:val="fr-FR"/>
              </w:rPr>
              <w:t>Capacitatea studensilor de a armoniza cercetarea stiintifică proprie la</w:t>
            </w:r>
          </w:p>
          <w:p w14:paraId="2183B241" w14:textId="2287BB03" w:rsidR="00273CD2" w:rsidRPr="0000250F" w:rsidRDefault="0000250F" w:rsidP="0000250F">
            <w:pPr>
              <w:widowControl/>
              <w:adjustRightInd/>
              <w:spacing w:line="240" w:lineRule="auto"/>
              <w:jc w:val="left"/>
              <w:textAlignment w:val="auto"/>
              <w:rPr>
                <w:sz w:val="20"/>
                <w:lang w:val="fr-FR"/>
              </w:rPr>
            </w:pPr>
            <w:r w:rsidRPr="0000250F">
              <w:rPr>
                <w:sz w:val="20"/>
                <w:lang w:val="fr-FR"/>
              </w:rPr>
              <w:lastRenderedPageBreak/>
              <w:t>exigentele europene si internationale.</w:t>
            </w:r>
          </w:p>
          <w:p w14:paraId="545A262D" w14:textId="77777777" w:rsidR="00273CD2" w:rsidRPr="00673CBF" w:rsidRDefault="00273CD2" w:rsidP="003E1446">
            <w:pPr>
              <w:widowControl/>
              <w:adjustRightInd/>
              <w:spacing w:line="240" w:lineRule="auto"/>
              <w:jc w:val="left"/>
              <w:textAlignment w:val="auto"/>
              <w:rPr>
                <w:sz w:val="20"/>
                <w:lang w:val="ro-RO"/>
              </w:rPr>
            </w:pP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8E2FDD">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8E2FDD">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334D52E2" w:rsidR="00273CD2" w:rsidRPr="00673CBF" w:rsidRDefault="0000250F" w:rsidP="0000250F">
            <w:pPr>
              <w:widowControl/>
              <w:adjustRightInd/>
              <w:spacing w:line="240" w:lineRule="auto"/>
              <w:jc w:val="left"/>
              <w:textAlignment w:val="auto"/>
              <w:rPr>
                <w:sz w:val="20"/>
                <w:lang w:val="ro-RO"/>
              </w:rPr>
            </w:pPr>
            <w:r>
              <w:rPr>
                <w:sz w:val="20"/>
                <w:lang w:val="ro-RO"/>
              </w:rPr>
              <w:t>8. 2</w:t>
            </w:r>
            <w:r w:rsidR="00273CD2" w:rsidRPr="00673CBF">
              <w:rPr>
                <w:sz w:val="20"/>
                <w:lang w:val="ro-RO"/>
              </w:rPr>
              <w:t xml:space="preserve"> </w:t>
            </w:r>
            <w:r>
              <w:rPr>
                <w:sz w:val="20"/>
                <w:lang w:val="ro-RO"/>
              </w:rPr>
              <w:t>Seminar</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273CD2" w:rsidRPr="00B571D4" w14:paraId="3C462D43" w14:textId="77777777" w:rsidTr="008E2FDD">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0C7C7FD5" w:rsidR="00273CD2" w:rsidRPr="0000250F" w:rsidRDefault="0000250F" w:rsidP="0000250F">
            <w:pPr>
              <w:pStyle w:val="ListParagraph"/>
              <w:numPr>
                <w:ilvl w:val="0"/>
                <w:numId w:val="6"/>
              </w:numPr>
              <w:spacing w:line="240" w:lineRule="auto"/>
              <w:rPr>
                <w:sz w:val="20"/>
                <w:szCs w:val="20"/>
                <w:lang w:val="fr-FR"/>
              </w:rPr>
            </w:pPr>
            <w:r w:rsidRPr="0000250F">
              <w:rPr>
                <w:sz w:val="20"/>
                <w:szCs w:val="20"/>
                <w:lang w:val="fr-FR"/>
              </w:rPr>
              <w:t>Stabilirea universului tematic al lucrărilor de disertație.</w:t>
            </w:r>
          </w:p>
        </w:tc>
        <w:tc>
          <w:tcPr>
            <w:tcW w:w="1980" w:type="dxa"/>
            <w:tcBorders>
              <w:top w:val="single" w:sz="4" w:space="0" w:color="auto"/>
              <w:left w:val="single" w:sz="4" w:space="0" w:color="auto"/>
              <w:bottom w:val="single" w:sz="4" w:space="0" w:color="auto"/>
              <w:right w:val="single" w:sz="4" w:space="0" w:color="auto"/>
            </w:tcBorders>
          </w:tcPr>
          <w:p w14:paraId="589DF76B"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F29A906" w14:textId="77777777" w:rsidR="00273CD2" w:rsidRPr="00673CBF" w:rsidRDefault="00273CD2" w:rsidP="003E1446">
            <w:pPr>
              <w:widowControl/>
              <w:adjustRightInd/>
              <w:spacing w:line="240" w:lineRule="auto"/>
              <w:jc w:val="left"/>
              <w:textAlignment w:val="auto"/>
              <w:rPr>
                <w:sz w:val="20"/>
                <w:lang w:val="ro-RO"/>
              </w:rPr>
            </w:pPr>
          </w:p>
        </w:tc>
      </w:tr>
      <w:tr w:rsidR="0000250F" w:rsidRPr="0000250F" w14:paraId="02BCF53E" w14:textId="77777777" w:rsidTr="0023547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011B3534" w:rsidR="0000250F" w:rsidRPr="0000250F" w:rsidRDefault="0000250F" w:rsidP="0000250F">
            <w:pPr>
              <w:pStyle w:val="ListParagraph"/>
              <w:numPr>
                <w:ilvl w:val="0"/>
                <w:numId w:val="6"/>
              </w:numPr>
              <w:spacing w:line="240" w:lineRule="auto"/>
              <w:rPr>
                <w:sz w:val="20"/>
                <w:szCs w:val="20"/>
                <w:lang w:val="fr-FR"/>
              </w:rPr>
            </w:pPr>
            <w:r w:rsidRPr="0000250F">
              <w:rPr>
                <w:sz w:val="20"/>
                <w:szCs w:val="20"/>
                <w:lang w:val="fr-FR"/>
              </w:rPr>
              <w:t>Studiul literaturii academice de specialitate recomandate de către profesorul îndrumător, în functie de tema de cercetare aleasă de studentul masterand.Studiul literaturii academice de specialitate considerată relevantă de către studentul masterand, în functie de tema de cercetare aleasă.</w:t>
            </w:r>
          </w:p>
        </w:tc>
        <w:tc>
          <w:tcPr>
            <w:tcW w:w="1980" w:type="dxa"/>
            <w:vMerge w:val="restart"/>
            <w:tcBorders>
              <w:top w:val="single" w:sz="4" w:space="0" w:color="auto"/>
              <w:left w:val="single" w:sz="4" w:space="0" w:color="auto"/>
              <w:right w:val="single" w:sz="4" w:space="0" w:color="auto"/>
            </w:tcBorders>
          </w:tcPr>
          <w:p w14:paraId="517EA5D4"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Discutii ale îndrumătorului cu studentii masteranzidespre:</w:t>
            </w:r>
          </w:p>
          <w:p w14:paraId="02ACA7D6"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 probleme punctuale întâmpinate de cei din urmă în</w:t>
            </w:r>
          </w:p>
          <w:p w14:paraId="34AF6CD9"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derivarea rezultatelor;</w:t>
            </w:r>
          </w:p>
          <w:p w14:paraId="48EF8BD6"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 normele de redactare astfel încât să se respecte</w:t>
            </w:r>
          </w:p>
          <w:p w14:paraId="28D47AC4"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exigentele europene si internationale ale cercetării</w:t>
            </w:r>
          </w:p>
          <w:p w14:paraId="7A768BDD"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stiintifice;</w:t>
            </w:r>
          </w:p>
          <w:p w14:paraId="0F6134CB" w14:textId="77777777" w:rsidR="0000250F" w:rsidRPr="0000250F" w:rsidRDefault="0000250F" w:rsidP="0000250F">
            <w:pPr>
              <w:widowControl/>
              <w:adjustRightInd/>
              <w:spacing w:line="240" w:lineRule="auto"/>
              <w:jc w:val="left"/>
              <w:textAlignment w:val="auto"/>
              <w:rPr>
                <w:sz w:val="20"/>
                <w:szCs w:val="20"/>
                <w:lang w:val="ro-RO"/>
              </w:rPr>
            </w:pPr>
            <w:r w:rsidRPr="0000250F">
              <w:rPr>
                <w:sz w:val="20"/>
                <w:szCs w:val="20"/>
                <w:lang w:val="ro-RO"/>
              </w:rPr>
              <w:t>- maniera de a se pune în</w:t>
            </w:r>
            <w:r>
              <w:rPr>
                <w:sz w:val="20"/>
                <w:szCs w:val="20"/>
                <w:lang w:val="ro-RO"/>
              </w:rPr>
              <w:t xml:space="preserve"> </w:t>
            </w:r>
            <w:r w:rsidRPr="0000250F">
              <w:rPr>
                <w:sz w:val="20"/>
                <w:szCs w:val="20"/>
                <w:lang w:val="ro-RO"/>
              </w:rPr>
              <w:t>evidentă caracterul original al</w:t>
            </w:r>
          </w:p>
          <w:p w14:paraId="0C38CEC7" w14:textId="1F330360" w:rsidR="0000250F" w:rsidRPr="0000250F" w:rsidRDefault="0000250F" w:rsidP="0000250F">
            <w:pPr>
              <w:widowControl/>
              <w:adjustRightInd/>
              <w:spacing w:line="240" w:lineRule="auto"/>
              <w:jc w:val="left"/>
              <w:textAlignment w:val="auto"/>
              <w:rPr>
                <w:lang w:val="fr-FR"/>
              </w:rPr>
            </w:pPr>
            <w:r w:rsidRPr="0000250F">
              <w:rPr>
                <w:sz w:val="20"/>
                <w:szCs w:val="20"/>
                <w:lang w:val="ro-RO"/>
              </w:rPr>
              <w:t xml:space="preserve">unor analize si concluzii </w:t>
            </w:r>
          </w:p>
        </w:tc>
        <w:tc>
          <w:tcPr>
            <w:tcW w:w="2340" w:type="dxa"/>
            <w:tcBorders>
              <w:top w:val="single" w:sz="4" w:space="0" w:color="auto"/>
              <w:left w:val="single" w:sz="4" w:space="0" w:color="auto"/>
              <w:bottom w:val="single" w:sz="4" w:space="0" w:color="auto"/>
              <w:right w:val="single" w:sz="4" w:space="0" w:color="auto"/>
            </w:tcBorders>
          </w:tcPr>
          <w:p w14:paraId="7A615313" w14:textId="77777777" w:rsidR="0000250F" w:rsidRPr="00673CBF" w:rsidRDefault="0000250F" w:rsidP="003E1446">
            <w:pPr>
              <w:widowControl/>
              <w:adjustRightInd/>
              <w:spacing w:line="240" w:lineRule="auto"/>
              <w:jc w:val="left"/>
              <w:textAlignment w:val="auto"/>
              <w:rPr>
                <w:sz w:val="20"/>
                <w:lang w:val="ro-RO"/>
              </w:rPr>
            </w:pPr>
          </w:p>
        </w:tc>
      </w:tr>
      <w:tr w:rsidR="0000250F" w:rsidRPr="0000250F" w14:paraId="497D5DF0" w14:textId="77777777" w:rsidTr="0023547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05F629AE" w:rsidR="0000250F" w:rsidRPr="0000250F" w:rsidRDefault="0000250F" w:rsidP="0000250F">
            <w:pPr>
              <w:pStyle w:val="ListParagraph"/>
              <w:numPr>
                <w:ilvl w:val="0"/>
                <w:numId w:val="6"/>
              </w:numPr>
              <w:spacing w:line="240" w:lineRule="auto"/>
              <w:rPr>
                <w:sz w:val="20"/>
                <w:szCs w:val="20"/>
                <w:lang w:val="ro-RO"/>
              </w:rPr>
            </w:pPr>
            <w:r w:rsidRPr="0000250F">
              <w:rPr>
                <w:sz w:val="20"/>
                <w:szCs w:val="20"/>
              </w:rPr>
              <w:t>Identificarea tipurilor de date necesare, de la nivelul organizatiei studiate sau conform tematicii asumate de către studenţi</w:t>
            </w:r>
          </w:p>
        </w:tc>
        <w:tc>
          <w:tcPr>
            <w:tcW w:w="1980" w:type="dxa"/>
            <w:vMerge/>
            <w:tcBorders>
              <w:left w:val="single" w:sz="4" w:space="0" w:color="auto"/>
              <w:bottom w:val="single" w:sz="4" w:space="0" w:color="auto"/>
              <w:right w:val="single" w:sz="4" w:space="0" w:color="auto"/>
            </w:tcBorders>
          </w:tcPr>
          <w:p w14:paraId="2A9656AC" w14:textId="77777777" w:rsidR="0000250F" w:rsidRPr="00673CBF" w:rsidRDefault="0000250F" w:rsidP="003E1446">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77777777" w:rsidR="0000250F" w:rsidRPr="00673CBF" w:rsidRDefault="0000250F" w:rsidP="003E1446">
            <w:pPr>
              <w:widowControl/>
              <w:adjustRightInd/>
              <w:spacing w:line="240" w:lineRule="auto"/>
              <w:jc w:val="left"/>
              <w:textAlignment w:val="auto"/>
              <w:rPr>
                <w:sz w:val="20"/>
                <w:lang w:val="ro-RO"/>
              </w:rPr>
            </w:pPr>
          </w:p>
        </w:tc>
      </w:tr>
      <w:tr w:rsidR="00273CD2" w:rsidRPr="00B571D4" w14:paraId="09850AD9" w14:textId="77777777" w:rsidTr="0000250F">
        <w:trPr>
          <w:trHeight w:val="449"/>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989A7BC" w14:textId="1F3132EB" w:rsidR="00273CD2" w:rsidRPr="0000250F" w:rsidRDefault="0000250F" w:rsidP="0000250F">
            <w:pPr>
              <w:pStyle w:val="ListParagraph"/>
              <w:numPr>
                <w:ilvl w:val="0"/>
                <w:numId w:val="6"/>
              </w:numPr>
              <w:spacing w:line="240" w:lineRule="auto"/>
              <w:rPr>
                <w:sz w:val="20"/>
                <w:szCs w:val="20"/>
                <w:lang w:val="fr-FR"/>
              </w:rPr>
            </w:pPr>
            <w:r w:rsidRPr="0000250F">
              <w:rPr>
                <w:sz w:val="20"/>
                <w:szCs w:val="20"/>
                <w:lang w:val="fr-FR"/>
              </w:rPr>
              <w:t xml:space="preserve"> Pregătirea prezentărilor pentru sustinerea publică a lucrării de disertație.</w:t>
            </w:r>
          </w:p>
        </w:tc>
        <w:tc>
          <w:tcPr>
            <w:tcW w:w="1980" w:type="dxa"/>
            <w:tcBorders>
              <w:top w:val="single" w:sz="4" w:space="0" w:color="auto"/>
              <w:left w:val="single" w:sz="4" w:space="0" w:color="auto"/>
              <w:bottom w:val="single" w:sz="4" w:space="0" w:color="auto"/>
              <w:right w:val="single" w:sz="4" w:space="0" w:color="auto"/>
            </w:tcBorders>
          </w:tcPr>
          <w:p w14:paraId="62AC3E9E" w14:textId="77777777" w:rsidR="0000250F" w:rsidRPr="0000250F" w:rsidRDefault="0000250F" w:rsidP="0000250F">
            <w:pPr>
              <w:widowControl/>
              <w:adjustRightInd/>
              <w:spacing w:line="240" w:lineRule="auto"/>
              <w:jc w:val="left"/>
              <w:textAlignment w:val="auto"/>
              <w:rPr>
                <w:sz w:val="20"/>
                <w:szCs w:val="20"/>
                <w:lang w:val="fr-FR"/>
              </w:rPr>
            </w:pPr>
            <w:r w:rsidRPr="0000250F">
              <w:rPr>
                <w:sz w:val="20"/>
                <w:szCs w:val="20"/>
                <w:lang w:val="fr-FR"/>
              </w:rPr>
              <w:t>Discutii ale îndrumătorului cu studentii masteranzidespre:</w:t>
            </w:r>
          </w:p>
          <w:p w14:paraId="04EB0E5E" w14:textId="77777777" w:rsidR="0000250F" w:rsidRPr="0000250F" w:rsidRDefault="0000250F" w:rsidP="0000250F">
            <w:pPr>
              <w:widowControl/>
              <w:adjustRightInd/>
              <w:spacing w:line="240" w:lineRule="auto"/>
              <w:jc w:val="left"/>
              <w:textAlignment w:val="auto"/>
              <w:rPr>
                <w:sz w:val="20"/>
                <w:szCs w:val="20"/>
                <w:lang w:val="fr-FR"/>
              </w:rPr>
            </w:pPr>
            <w:r w:rsidRPr="0000250F">
              <w:rPr>
                <w:sz w:val="20"/>
                <w:szCs w:val="20"/>
                <w:lang w:val="fr-FR"/>
              </w:rPr>
              <w:t>- continutul prezentării;</w:t>
            </w:r>
          </w:p>
          <w:p w14:paraId="4892CCE4" w14:textId="77777777" w:rsidR="0000250F" w:rsidRPr="0000250F" w:rsidRDefault="0000250F" w:rsidP="0000250F">
            <w:pPr>
              <w:widowControl/>
              <w:adjustRightInd/>
              <w:spacing w:line="240" w:lineRule="auto"/>
              <w:jc w:val="left"/>
              <w:textAlignment w:val="auto"/>
              <w:rPr>
                <w:sz w:val="20"/>
                <w:szCs w:val="20"/>
                <w:lang w:val="fr-FR"/>
              </w:rPr>
            </w:pPr>
            <w:r w:rsidRPr="0000250F">
              <w:rPr>
                <w:sz w:val="20"/>
                <w:szCs w:val="20"/>
                <w:lang w:val="fr-FR"/>
              </w:rPr>
              <w:t>- organizarea timpului de prezentare.</w:t>
            </w:r>
          </w:p>
          <w:p w14:paraId="60F4D88C" w14:textId="42CB2F21" w:rsidR="00273CD2" w:rsidRPr="0000250F" w:rsidRDefault="0000250F" w:rsidP="0000250F">
            <w:pPr>
              <w:widowControl/>
              <w:adjustRightInd/>
              <w:spacing w:line="240" w:lineRule="auto"/>
              <w:jc w:val="left"/>
              <w:textAlignment w:val="auto"/>
              <w:rPr>
                <w:sz w:val="20"/>
                <w:szCs w:val="20"/>
                <w:lang w:val="fr-FR"/>
              </w:rPr>
            </w:pPr>
            <w:r w:rsidRPr="0000250F">
              <w:rPr>
                <w:sz w:val="20"/>
                <w:szCs w:val="20"/>
                <w:lang w:val="fr-FR"/>
              </w:rPr>
              <w:t>Simulări ale sustinerii publice a lucrărilor de disertație.</w:t>
            </w:r>
          </w:p>
        </w:tc>
        <w:tc>
          <w:tcPr>
            <w:tcW w:w="2340" w:type="dxa"/>
            <w:tcBorders>
              <w:top w:val="single" w:sz="4" w:space="0" w:color="auto"/>
              <w:left w:val="single" w:sz="4" w:space="0" w:color="auto"/>
              <w:bottom w:val="single" w:sz="4" w:space="0" w:color="auto"/>
              <w:right w:val="single" w:sz="4" w:space="0" w:color="auto"/>
            </w:tcBorders>
          </w:tcPr>
          <w:p w14:paraId="2C24595D" w14:textId="77777777" w:rsidR="00273CD2" w:rsidRPr="00673CBF" w:rsidRDefault="00273CD2" w:rsidP="003E1446">
            <w:pPr>
              <w:widowControl/>
              <w:adjustRightInd/>
              <w:spacing w:line="240" w:lineRule="auto"/>
              <w:jc w:val="left"/>
              <w:textAlignment w:val="auto"/>
              <w:rPr>
                <w:sz w:val="20"/>
                <w:lang w:val="ro-RO"/>
              </w:rPr>
            </w:pPr>
          </w:p>
        </w:tc>
      </w:tr>
      <w:tr w:rsidR="00273CD2" w:rsidRPr="00B571D4" w14:paraId="5536DA99" w14:textId="77777777" w:rsidTr="008E2FDD">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Bibliografie</w:t>
            </w:r>
          </w:p>
          <w:p w14:paraId="196337EF" w14:textId="77777777" w:rsidR="0000250F" w:rsidRPr="00673CBF" w:rsidRDefault="0000250F" w:rsidP="0000250F">
            <w:pPr>
              <w:widowControl/>
              <w:adjustRightInd/>
              <w:spacing w:line="240" w:lineRule="auto"/>
              <w:jc w:val="left"/>
              <w:textAlignment w:val="auto"/>
              <w:rPr>
                <w:sz w:val="20"/>
                <w:szCs w:val="20"/>
                <w:lang w:val="ro-RO"/>
              </w:rPr>
            </w:pPr>
            <w:r w:rsidRPr="00673CBF">
              <w:rPr>
                <w:sz w:val="20"/>
                <w:szCs w:val="20"/>
                <w:lang w:val="ro-RO"/>
              </w:rPr>
              <w:t>Bibliografie</w:t>
            </w:r>
          </w:p>
          <w:p w14:paraId="0E6592B6"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 xml:space="preserve">Pe lângă bibliografia recomandată de către îndrumătorul sau cea considerată relevantă de către studentul masterand, în functie de tema de cercetare aleasă, studentul masterand trebuie să aibă în vedere si literatura ce reprezintă un ghid asupra modului de elaborare si prezentare a unei lucrări stiintifice: </w:t>
            </w:r>
          </w:p>
          <w:p w14:paraId="69B9FD26" w14:textId="77777777" w:rsidR="0000250F" w:rsidRPr="0000250F" w:rsidRDefault="0000250F" w:rsidP="0000250F">
            <w:pPr>
              <w:pStyle w:val="ListParagraph"/>
              <w:numPr>
                <w:ilvl w:val="0"/>
                <w:numId w:val="7"/>
              </w:numPr>
              <w:spacing w:line="240" w:lineRule="auto"/>
              <w:rPr>
                <w:sz w:val="20"/>
                <w:szCs w:val="24"/>
                <w:lang w:val="ro-RO"/>
              </w:rPr>
            </w:pPr>
            <w:r w:rsidRPr="0000250F">
              <w:rPr>
                <w:sz w:val="20"/>
                <w:lang w:val="ro-RO"/>
              </w:rPr>
              <w:t xml:space="preserve">Chelcea, Septimiu, Cum redactăm o lucrare de licenţă, o teză de doctorat, un articol ştiinţific în domeniul </w:t>
            </w:r>
            <w:r w:rsidRPr="0000250F">
              <w:rPr>
                <w:sz w:val="20"/>
                <w:szCs w:val="24"/>
                <w:lang w:val="ro-RO"/>
              </w:rPr>
              <w:t>ştiinţelor socioumane, Bucureşti, comunicare.ro, 2007</w:t>
            </w:r>
          </w:p>
          <w:p w14:paraId="1F317B04" w14:textId="77777777" w:rsidR="0000250F" w:rsidRPr="0000250F" w:rsidRDefault="0000250F" w:rsidP="0000250F">
            <w:pPr>
              <w:pStyle w:val="ListParagraph"/>
              <w:numPr>
                <w:ilvl w:val="0"/>
                <w:numId w:val="7"/>
              </w:numPr>
              <w:spacing w:line="240" w:lineRule="auto"/>
              <w:rPr>
                <w:sz w:val="20"/>
                <w:lang w:val="fr-FR"/>
              </w:rPr>
            </w:pPr>
            <w:r w:rsidRPr="0000250F">
              <w:rPr>
                <w:sz w:val="20"/>
                <w:lang w:val="fr-FR"/>
              </w:rPr>
              <w:t>Florescu, Stela Margareta, Managementul cercetării ştiinţifice, Bucureşti, Ed. ASE, 2006.</w:t>
            </w:r>
          </w:p>
          <w:p w14:paraId="5F6F8B10" w14:textId="46E854CE" w:rsidR="00273CD2" w:rsidRPr="00673CBF" w:rsidRDefault="0000250F" w:rsidP="0000250F">
            <w:pPr>
              <w:widowControl/>
              <w:adjustRightInd/>
              <w:spacing w:line="240" w:lineRule="auto"/>
              <w:jc w:val="left"/>
              <w:textAlignment w:val="auto"/>
              <w:rPr>
                <w:sz w:val="20"/>
                <w:lang w:val="ro-RO"/>
              </w:rPr>
            </w:pPr>
            <w:r w:rsidRPr="0000250F">
              <w:rPr>
                <w:sz w:val="20"/>
                <w:lang w:val="fr-FR"/>
              </w:rPr>
              <w:t xml:space="preserve">Lumperdean, Ioan, Matiş, Dumitru, Mustaţă, Răzvan, Ghid privind elaborarea şi prezentarea lucrările de licenţă şi disertaţie, www.econ.ubbcluj.ro/informaţii...FSEGA.pdf. </w:t>
            </w:r>
          </w:p>
        </w:tc>
      </w:tr>
      <w:tr w:rsidR="00273CD2" w:rsidRPr="0000250F" w14:paraId="3174F2AD"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69D8C9D0" w:rsidR="00273CD2" w:rsidRPr="00673CBF" w:rsidRDefault="0000250F" w:rsidP="003E1446">
            <w:pPr>
              <w:widowControl/>
              <w:adjustRightInd/>
              <w:spacing w:line="240" w:lineRule="auto"/>
              <w:jc w:val="left"/>
              <w:textAlignment w:val="auto"/>
              <w:rPr>
                <w:sz w:val="20"/>
                <w:lang w:val="ro-RO"/>
              </w:rPr>
            </w:pPr>
            <w:r>
              <w:rPr>
                <w:sz w:val="20"/>
                <w:lang w:val="ro-RO"/>
              </w:rPr>
              <w:t>-</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21EB9DA9" w:rsidR="00273CD2" w:rsidRPr="00673CBF" w:rsidRDefault="0000250F" w:rsidP="003E1446">
            <w:pPr>
              <w:widowControl/>
              <w:adjustRightInd/>
              <w:spacing w:line="240" w:lineRule="auto"/>
              <w:jc w:val="center"/>
              <w:textAlignment w:val="auto"/>
              <w:rPr>
                <w:sz w:val="20"/>
                <w:lang w:val="ro-RO"/>
              </w:rPr>
            </w:pPr>
            <w:r>
              <w:rPr>
                <w:sz w:val="20"/>
                <w:lang w:val="ro-RO"/>
              </w:rPr>
              <w:t>-</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57871020" w:rsidR="00273CD2" w:rsidRPr="00673CBF" w:rsidRDefault="0000250F" w:rsidP="003E1446">
            <w:pPr>
              <w:widowControl/>
              <w:adjustRightInd/>
              <w:spacing w:line="240" w:lineRule="auto"/>
              <w:jc w:val="left"/>
              <w:textAlignment w:val="auto"/>
              <w:rPr>
                <w:sz w:val="20"/>
                <w:lang w:val="ro-RO"/>
              </w:rPr>
            </w:pPr>
            <w:r>
              <w:rPr>
                <w:sz w:val="20"/>
                <w:lang w:val="ro-RO"/>
              </w:rPr>
              <w:t>-</w:t>
            </w:r>
          </w:p>
        </w:tc>
      </w:tr>
      <w:tr w:rsidR="00273CD2" w:rsidRPr="00E6767A" w14:paraId="36C525DC" w14:textId="77777777" w:rsidTr="008E2FD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71B7617" w14:textId="756D7967" w:rsidR="008E2FDD" w:rsidRPr="008E2FDD" w:rsidRDefault="0000250F" w:rsidP="008E2FDD">
            <w:pPr>
              <w:widowControl/>
              <w:adjustRightInd/>
              <w:spacing w:line="240" w:lineRule="auto"/>
              <w:jc w:val="left"/>
              <w:textAlignment w:val="auto"/>
              <w:rPr>
                <w:sz w:val="20"/>
                <w:lang w:val="ro-RO"/>
              </w:rPr>
            </w:pPr>
            <w:r>
              <w:rPr>
                <w:sz w:val="20"/>
                <w:lang w:val="ro-RO"/>
              </w:rPr>
              <w:t>-</w:t>
            </w:r>
          </w:p>
          <w:p w14:paraId="6E8E95B6" w14:textId="77777777" w:rsidR="00273CD2" w:rsidRPr="008E2FDD" w:rsidRDefault="00273CD2" w:rsidP="003E1446">
            <w:pPr>
              <w:widowControl/>
              <w:adjustRightInd/>
              <w:spacing w:line="240" w:lineRule="auto"/>
              <w:jc w:val="left"/>
              <w:textAlignment w:val="auto"/>
              <w:rPr>
                <w:sz w:val="20"/>
                <w:lang w:val="ro-RO"/>
              </w:rPr>
            </w:pPr>
          </w:p>
        </w:tc>
        <w:tc>
          <w:tcPr>
            <w:tcW w:w="1980" w:type="dxa"/>
            <w:tcBorders>
              <w:top w:val="single" w:sz="4" w:space="0" w:color="auto"/>
              <w:left w:val="single" w:sz="4" w:space="0" w:color="auto"/>
              <w:bottom w:val="single" w:sz="4" w:space="0" w:color="auto"/>
              <w:right w:val="single" w:sz="4" w:space="0" w:color="auto"/>
            </w:tcBorders>
          </w:tcPr>
          <w:p w14:paraId="6F12502A" w14:textId="77777777" w:rsidR="00273CD2" w:rsidRPr="00673CBF" w:rsidRDefault="00273CD2"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9A4E93" w14:textId="77777777" w:rsidR="00273CD2" w:rsidRPr="00673CBF" w:rsidRDefault="00273CD2" w:rsidP="003E1446">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B571D4"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B571D4"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3F055C36" w14:textId="195F0619" w:rsidR="00273CD2" w:rsidRPr="0000250F" w:rsidRDefault="0000250F" w:rsidP="0000250F">
            <w:pPr>
              <w:widowControl/>
              <w:adjustRightInd/>
              <w:spacing w:line="240" w:lineRule="auto"/>
              <w:jc w:val="left"/>
              <w:textAlignment w:val="auto"/>
              <w:rPr>
                <w:sz w:val="20"/>
                <w:lang w:val="ro-RO"/>
              </w:rPr>
            </w:pPr>
            <w:r w:rsidRPr="0000250F">
              <w:rPr>
                <w:sz w:val="20"/>
                <w:lang w:val="ro-RO"/>
              </w:rPr>
              <w:t>Disciplina asigură universul metodologic pentru studenţii masteranzi în vederea pregătirii şi susţinerii</w:t>
            </w:r>
            <w:r>
              <w:rPr>
                <w:sz w:val="20"/>
                <w:lang w:val="ro-RO"/>
              </w:rPr>
              <w:t xml:space="preserve"> </w:t>
            </w:r>
            <w:r w:rsidRPr="0000250F">
              <w:rPr>
                <w:sz w:val="20"/>
                <w:lang w:val="ro-RO"/>
              </w:rPr>
              <w:t>lucrărilor de disertație. În perspectivă reprezintă punctul de pornire pentru cei care doresc să se implice în</w:t>
            </w:r>
            <w:r>
              <w:rPr>
                <w:sz w:val="20"/>
                <w:lang w:val="ro-RO"/>
              </w:rPr>
              <w:t xml:space="preserve"> </w:t>
            </w:r>
            <w:r w:rsidRPr="0000250F">
              <w:rPr>
                <w:sz w:val="20"/>
                <w:lang w:val="ro-RO"/>
              </w:rPr>
              <w:t>studiile doctorale, în cercetarea ştiinţifică avansată, în cunoaşterea literaturii metodologice pentru elaborarea</w:t>
            </w:r>
            <w:r>
              <w:rPr>
                <w:sz w:val="20"/>
                <w:lang w:val="ro-RO"/>
              </w:rPr>
              <w:t xml:space="preserve"> </w:t>
            </w:r>
            <w:r w:rsidRPr="0000250F">
              <w:rPr>
                <w:sz w:val="20"/>
                <w:lang w:val="ro-RO"/>
              </w:rPr>
              <w:t>unor studii, rapoarte, lucrări, sinteze ştiinţifice, asigurând competente necesare mediului public şi privat din</w:t>
            </w:r>
            <w:r>
              <w:rPr>
                <w:sz w:val="20"/>
                <w:lang w:val="ro-RO"/>
              </w:rPr>
              <w:t xml:space="preserve"> </w:t>
            </w:r>
            <w:r w:rsidRPr="0000250F">
              <w:rPr>
                <w:sz w:val="20"/>
                <w:lang w:val="ro-RO"/>
              </w:rPr>
              <w:t>România şi Uniunea Europeană. Deschide calea pentru cercetarea ştiinţifică individuală şi în echipă, pentru</w:t>
            </w:r>
            <w:r>
              <w:rPr>
                <w:sz w:val="20"/>
                <w:lang w:val="ro-RO"/>
              </w:rPr>
              <w:t xml:space="preserve"> </w:t>
            </w:r>
            <w:r w:rsidRPr="0000250F">
              <w:rPr>
                <w:sz w:val="20"/>
                <w:lang w:val="ro-RO"/>
              </w:rPr>
              <w:t xml:space="preserve">formarea şi implicarea capitalului uman în munca ştiinţifică instituţionalizată. </w:t>
            </w:r>
          </w:p>
        </w:tc>
      </w:tr>
    </w:tbl>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3240"/>
        <w:gridCol w:w="306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10. Evaluare</w:t>
            </w:r>
          </w:p>
        </w:tc>
      </w:tr>
      <w:tr w:rsidR="00273CD2" w:rsidRPr="00673CBF" w14:paraId="367AB157" w14:textId="77777777" w:rsidTr="0000250F">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324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06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273CD2" w:rsidRPr="00673CBF" w14:paraId="553AE663" w14:textId="77777777" w:rsidTr="0000250F">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10.4 Curs</w:t>
            </w:r>
          </w:p>
        </w:tc>
        <w:tc>
          <w:tcPr>
            <w:tcW w:w="3240" w:type="dxa"/>
            <w:tcBorders>
              <w:top w:val="single" w:sz="4" w:space="0" w:color="auto"/>
              <w:left w:val="single" w:sz="4" w:space="0" w:color="auto"/>
              <w:bottom w:val="single" w:sz="4" w:space="0" w:color="auto"/>
              <w:right w:val="single" w:sz="4" w:space="0" w:color="auto"/>
            </w:tcBorders>
            <w:shd w:val="clear" w:color="auto" w:fill="CCCCCC"/>
          </w:tcPr>
          <w:p w14:paraId="34FFD9AC" w14:textId="42A27629" w:rsidR="00273CD2" w:rsidRPr="00673CBF" w:rsidRDefault="008E2FDD" w:rsidP="003E1446">
            <w:pPr>
              <w:widowControl/>
              <w:adjustRightInd/>
              <w:spacing w:line="240" w:lineRule="auto"/>
              <w:jc w:val="left"/>
              <w:textAlignment w:val="auto"/>
              <w:rPr>
                <w:sz w:val="20"/>
                <w:lang w:val="ro-RO"/>
              </w:rPr>
            </w:pPr>
            <w:r>
              <w:rPr>
                <w:sz w:val="20"/>
                <w:lang w:val="ro-RO"/>
              </w:rPr>
              <w:t>-</w:t>
            </w:r>
          </w:p>
        </w:tc>
        <w:tc>
          <w:tcPr>
            <w:tcW w:w="3060" w:type="dxa"/>
            <w:tcBorders>
              <w:top w:val="single" w:sz="4" w:space="0" w:color="auto"/>
              <w:left w:val="single" w:sz="4" w:space="0" w:color="auto"/>
              <w:bottom w:val="single" w:sz="4" w:space="0" w:color="auto"/>
              <w:right w:val="single" w:sz="4" w:space="0" w:color="auto"/>
            </w:tcBorders>
          </w:tcPr>
          <w:p w14:paraId="564E7A91"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1F5DB2E9" w14:textId="77777777" w:rsidTr="0000250F">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273CD2" w:rsidRPr="00673CBF" w:rsidRDefault="00273CD2" w:rsidP="003E1446">
            <w:pPr>
              <w:widowControl/>
              <w:adjustRightInd/>
              <w:spacing w:line="240" w:lineRule="auto"/>
              <w:jc w:val="left"/>
              <w:textAlignment w:val="auto"/>
              <w:rPr>
                <w:sz w:val="20"/>
                <w:lang w:val="ro-RO"/>
              </w:rPr>
            </w:pPr>
          </w:p>
        </w:tc>
        <w:tc>
          <w:tcPr>
            <w:tcW w:w="3240" w:type="dxa"/>
            <w:tcBorders>
              <w:top w:val="single" w:sz="4" w:space="0" w:color="auto"/>
              <w:left w:val="single" w:sz="4" w:space="0" w:color="auto"/>
              <w:bottom w:val="single" w:sz="4" w:space="0" w:color="auto"/>
              <w:right w:val="single" w:sz="4" w:space="0" w:color="auto"/>
            </w:tcBorders>
            <w:shd w:val="clear" w:color="auto" w:fill="CCCCCC"/>
          </w:tcPr>
          <w:p w14:paraId="1371604B" w14:textId="6D9BCA73" w:rsidR="00273CD2" w:rsidRPr="00673CBF" w:rsidRDefault="008E2FDD" w:rsidP="003E1446">
            <w:pPr>
              <w:widowControl/>
              <w:adjustRightInd/>
              <w:spacing w:line="240" w:lineRule="auto"/>
              <w:jc w:val="left"/>
              <w:textAlignment w:val="auto"/>
              <w:rPr>
                <w:sz w:val="20"/>
                <w:lang w:val="ro-RO"/>
              </w:rPr>
            </w:pPr>
            <w:r>
              <w:rPr>
                <w:sz w:val="20"/>
                <w:lang w:val="ro-RO"/>
              </w:rPr>
              <w:t>-</w:t>
            </w:r>
          </w:p>
        </w:tc>
        <w:tc>
          <w:tcPr>
            <w:tcW w:w="3060" w:type="dxa"/>
            <w:tcBorders>
              <w:top w:val="single" w:sz="4" w:space="0" w:color="auto"/>
              <w:left w:val="single" w:sz="4" w:space="0" w:color="auto"/>
              <w:bottom w:val="single" w:sz="4" w:space="0" w:color="auto"/>
              <w:right w:val="single" w:sz="4" w:space="0" w:color="auto"/>
            </w:tcBorders>
          </w:tcPr>
          <w:p w14:paraId="7F87D24B"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77777777" w:rsidR="00273CD2" w:rsidRPr="00673CBF" w:rsidRDefault="00273CD2" w:rsidP="003E1446">
            <w:pPr>
              <w:widowControl/>
              <w:adjustRightInd/>
              <w:spacing w:line="240" w:lineRule="auto"/>
              <w:jc w:val="left"/>
              <w:textAlignment w:val="auto"/>
              <w:rPr>
                <w:sz w:val="20"/>
                <w:lang w:val="ro-RO"/>
              </w:rPr>
            </w:pPr>
          </w:p>
        </w:tc>
      </w:tr>
      <w:tr w:rsidR="0000250F" w:rsidRPr="00673CBF" w14:paraId="27ACD5F3" w14:textId="77777777" w:rsidTr="002203CC">
        <w:trPr>
          <w:trHeight w:val="3220"/>
        </w:trPr>
        <w:tc>
          <w:tcPr>
            <w:tcW w:w="2088" w:type="dxa"/>
            <w:tcBorders>
              <w:top w:val="single" w:sz="4" w:space="0" w:color="auto"/>
              <w:left w:val="single" w:sz="4" w:space="0" w:color="auto"/>
              <w:bottom w:val="single" w:sz="4" w:space="0" w:color="auto"/>
              <w:right w:val="single" w:sz="4" w:space="0" w:color="auto"/>
            </w:tcBorders>
            <w:vAlign w:val="center"/>
          </w:tcPr>
          <w:p w14:paraId="68A54B57" w14:textId="77777777" w:rsidR="0000250F" w:rsidRPr="00673CBF" w:rsidRDefault="0000250F" w:rsidP="003E1446">
            <w:pPr>
              <w:widowControl/>
              <w:adjustRightInd/>
              <w:spacing w:line="240" w:lineRule="auto"/>
              <w:jc w:val="left"/>
              <w:textAlignment w:val="auto"/>
              <w:rPr>
                <w:sz w:val="20"/>
                <w:lang w:val="ro-RO"/>
              </w:rPr>
            </w:pPr>
            <w:r w:rsidRPr="00673CBF">
              <w:rPr>
                <w:sz w:val="20"/>
                <w:lang w:val="ro-RO"/>
              </w:rPr>
              <w:t>10.5 Seminar/laborator</w:t>
            </w:r>
          </w:p>
        </w:tc>
        <w:tc>
          <w:tcPr>
            <w:tcW w:w="3240" w:type="dxa"/>
            <w:tcBorders>
              <w:top w:val="single" w:sz="4" w:space="0" w:color="auto"/>
              <w:left w:val="single" w:sz="4" w:space="0" w:color="auto"/>
              <w:right w:val="single" w:sz="4" w:space="0" w:color="auto"/>
            </w:tcBorders>
            <w:shd w:val="clear" w:color="auto" w:fill="CCCCCC"/>
          </w:tcPr>
          <w:p w14:paraId="424C5F31"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Studentii vor preda, la date</w:t>
            </w:r>
          </w:p>
          <w:p w14:paraId="06ECC308"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fixate de către îndrumător,</w:t>
            </w:r>
          </w:p>
          <w:p w14:paraId="4402B06B"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capitole si versiuni intermediare</w:t>
            </w:r>
          </w:p>
          <w:p w14:paraId="725509BB" w14:textId="439054CB" w:rsidR="0000250F" w:rsidRPr="0000250F" w:rsidRDefault="0000250F" w:rsidP="0000250F">
            <w:pPr>
              <w:widowControl/>
              <w:adjustRightInd/>
              <w:spacing w:line="240" w:lineRule="auto"/>
              <w:jc w:val="left"/>
              <w:textAlignment w:val="auto"/>
              <w:rPr>
                <w:sz w:val="20"/>
                <w:lang w:val="ro-RO"/>
              </w:rPr>
            </w:pPr>
            <w:r w:rsidRPr="0000250F">
              <w:rPr>
                <w:sz w:val="20"/>
                <w:lang w:val="ro-RO"/>
              </w:rPr>
              <w:t>ale lucrărilor de disertație, după</w:t>
            </w:r>
            <w:r>
              <w:rPr>
                <w:sz w:val="20"/>
                <w:lang w:val="ro-RO"/>
              </w:rPr>
              <w:t xml:space="preserve"> </w:t>
            </w:r>
            <w:r w:rsidRPr="0000250F">
              <w:rPr>
                <w:sz w:val="20"/>
                <w:lang w:val="ro-RO"/>
              </w:rPr>
              <w:t>cum urmează:</w:t>
            </w:r>
          </w:p>
          <w:p w14:paraId="43634B70" w14:textId="1311BCED" w:rsidR="0000250F" w:rsidRPr="0000250F" w:rsidRDefault="0000250F" w:rsidP="0000250F">
            <w:pPr>
              <w:widowControl/>
              <w:adjustRightInd/>
              <w:spacing w:line="240" w:lineRule="auto"/>
              <w:jc w:val="left"/>
              <w:textAlignment w:val="auto"/>
              <w:rPr>
                <w:sz w:val="20"/>
                <w:lang w:val="ro-RO"/>
              </w:rPr>
            </w:pPr>
            <w:r w:rsidRPr="0000250F">
              <w:rPr>
                <w:sz w:val="20"/>
                <w:lang w:val="ro-RO"/>
              </w:rPr>
              <w:t>O recenzie / analiză a</w:t>
            </w:r>
            <w:r>
              <w:rPr>
                <w:sz w:val="20"/>
                <w:lang w:val="ro-RO"/>
              </w:rPr>
              <w:t xml:space="preserve"> </w:t>
            </w:r>
          </w:p>
          <w:p w14:paraId="047CE9CB" w14:textId="790DAA1F" w:rsidR="0000250F" w:rsidRPr="0000250F" w:rsidRDefault="0000250F" w:rsidP="0000250F">
            <w:pPr>
              <w:widowControl/>
              <w:adjustRightInd/>
              <w:spacing w:line="240" w:lineRule="auto"/>
              <w:jc w:val="left"/>
              <w:textAlignment w:val="auto"/>
              <w:rPr>
                <w:sz w:val="20"/>
                <w:lang w:val="ro-RO"/>
              </w:rPr>
            </w:pPr>
            <w:r w:rsidRPr="0000250F">
              <w:rPr>
                <w:sz w:val="20"/>
                <w:lang w:val="ro-RO"/>
              </w:rPr>
              <w:t>literaturii relevante pentru tema</w:t>
            </w:r>
            <w:r>
              <w:rPr>
                <w:sz w:val="20"/>
                <w:lang w:val="ro-RO"/>
              </w:rPr>
              <w:t xml:space="preserve"> </w:t>
            </w:r>
            <w:r w:rsidRPr="0000250F">
              <w:rPr>
                <w:sz w:val="20"/>
                <w:lang w:val="ro-RO"/>
              </w:rPr>
              <w:t>aleasă;</w:t>
            </w:r>
          </w:p>
          <w:p w14:paraId="487A1B67" w14:textId="6CDB27AE" w:rsidR="0000250F" w:rsidRPr="0000250F" w:rsidRDefault="0000250F" w:rsidP="0000250F">
            <w:pPr>
              <w:widowControl/>
              <w:adjustRightInd/>
              <w:spacing w:line="240" w:lineRule="auto"/>
              <w:jc w:val="left"/>
              <w:textAlignment w:val="auto"/>
              <w:rPr>
                <w:sz w:val="20"/>
                <w:lang w:val="ro-RO"/>
              </w:rPr>
            </w:pPr>
            <w:r w:rsidRPr="0000250F">
              <w:rPr>
                <w:sz w:val="20"/>
                <w:lang w:val="ro-RO"/>
              </w:rPr>
              <w:t>Descrierea extinsă a</w:t>
            </w:r>
            <w:r>
              <w:rPr>
                <w:sz w:val="20"/>
                <w:lang w:val="ro-RO"/>
              </w:rPr>
              <w:t xml:space="preserve"> </w:t>
            </w:r>
            <w:r w:rsidRPr="0000250F">
              <w:rPr>
                <w:sz w:val="20"/>
                <w:lang w:val="ro-RO"/>
              </w:rPr>
              <w:t>datelor existente sau colectate</w:t>
            </w:r>
            <w:r>
              <w:rPr>
                <w:sz w:val="20"/>
                <w:lang w:val="ro-RO"/>
              </w:rPr>
              <w:t xml:space="preserve"> </w:t>
            </w:r>
            <w:r w:rsidRPr="0000250F">
              <w:rPr>
                <w:sz w:val="20"/>
                <w:lang w:val="ro-RO"/>
              </w:rPr>
              <w:t>necesare studiului;</w:t>
            </w:r>
          </w:p>
          <w:p w14:paraId="77EC193E" w14:textId="72DDD51C" w:rsidR="0000250F" w:rsidRPr="0000250F" w:rsidRDefault="0000250F" w:rsidP="0000250F">
            <w:pPr>
              <w:spacing w:line="240" w:lineRule="auto"/>
              <w:jc w:val="left"/>
              <w:rPr>
                <w:sz w:val="20"/>
                <w:lang w:val="ro-RO"/>
              </w:rPr>
            </w:pPr>
            <w:r w:rsidRPr="0000250F">
              <w:rPr>
                <w:sz w:val="20"/>
                <w:lang w:val="ro-RO"/>
              </w:rPr>
              <w:t>O prezentare scrisă a</w:t>
            </w:r>
            <w:r>
              <w:rPr>
                <w:sz w:val="20"/>
                <w:lang w:val="ro-RO"/>
              </w:rPr>
              <w:t xml:space="preserve">   </w:t>
            </w:r>
            <w:r w:rsidRPr="0000250F">
              <w:rPr>
                <w:sz w:val="20"/>
                <w:lang w:val="ro-RO"/>
              </w:rPr>
              <w:t>rincipalelor analize, rezultate si</w:t>
            </w:r>
            <w:r>
              <w:rPr>
                <w:sz w:val="20"/>
                <w:lang w:val="ro-RO"/>
              </w:rPr>
              <w:t xml:space="preserve"> </w:t>
            </w:r>
            <w:r w:rsidRPr="0000250F">
              <w:rPr>
                <w:sz w:val="20"/>
                <w:lang w:val="ro-RO"/>
              </w:rPr>
              <w:t>concluzii, accentuându-le pe</w:t>
            </w:r>
          </w:p>
          <w:p w14:paraId="28483960" w14:textId="37916918" w:rsidR="0000250F" w:rsidRPr="0000250F" w:rsidRDefault="0000250F" w:rsidP="0000250F">
            <w:pPr>
              <w:spacing w:line="240" w:lineRule="auto"/>
              <w:jc w:val="left"/>
              <w:rPr>
                <w:sz w:val="20"/>
                <w:lang w:val="fr-FR"/>
              </w:rPr>
            </w:pPr>
            <w:r w:rsidRPr="0000250F">
              <w:rPr>
                <w:sz w:val="20"/>
                <w:lang w:val="ro-RO"/>
              </w:rPr>
              <w:t>cele cu caracter original;</w:t>
            </w:r>
          </w:p>
        </w:tc>
        <w:tc>
          <w:tcPr>
            <w:tcW w:w="3060" w:type="dxa"/>
            <w:tcBorders>
              <w:top w:val="single" w:sz="4" w:space="0" w:color="auto"/>
              <w:left w:val="single" w:sz="4" w:space="0" w:color="auto"/>
              <w:right w:val="single" w:sz="4" w:space="0" w:color="auto"/>
            </w:tcBorders>
          </w:tcPr>
          <w:p w14:paraId="79FE26D1"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Un draft al întregii</w:t>
            </w:r>
          </w:p>
          <w:p w14:paraId="26240BAD"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lucrări de licenta.</w:t>
            </w:r>
          </w:p>
          <w:p w14:paraId="4FE0A71E"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Acestea vor fi evaluate de către</w:t>
            </w:r>
          </w:p>
          <w:p w14:paraId="7877F75F"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îndrumător conform criteriilor</w:t>
            </w:r>
          </w:p>
          <w:p w14:paraId="2D59F0AC"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mentionate. În plus, cu ocazia</w:t>
            </w:r>
          </w:p>
          <w:p w14:paraId="6E72C562"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simulării sustinerii publice,</w:t>
            </w:r>
          </w:p>
          <w:p w14:paraId="440B24B5"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îndrumătorul poate evalua</w:t>
            </w:r>
          </w:p>
          <w:p w14:paraId="7A8C0100" w14:textId="77777777" w:rsidR="0000250F" w:rsidRPr="0000250F" w:rsidRDefault="0000250F" w:rsidP="0000250F">
            <w:pPr>
              <w:widowControl/>
              <w:adjustRightInd/>
              <w:spacing w:line="240" w:lineRule="auto"/>
              <w:jc w:val="left"/>
              <w:textAlignment w:val="auto"/>
              <w:rPr>
                <w:sz w:val="20"/>
                <w:lang w:val="ro-RO"/>
              </w:rPr>
            </w:pPr>
            <w:r w:rsidRPr="0000250F">
              <w:rPr>
                <w:sz w:val="20"/>
                <w:lang w:val="ro-RO"/>
              </w:rPr>
              <w:t>argumentatia si prezentarea din</w:t>
            </w:r>
          </w:p>
          <w:p w14:paraId="75CDD982" w14:textId="680F679D" w:rsidR="0000250F" w:rsidRPr="0000250F" w:rsidRDefault="0000250F" w:rsidP="0000250F">
            <w:pPr>
              <w:widowControl/>
              <w:adjustRightInd/>
              <w:spacing w:line="240" w:lineRule="auto"/>
              <w:jc w:val="left"/>
              <w:textAlignment w:val="auto"/>
              <w:rPr>
                <w:sz w:val="20"/>
                <w:lang w:val="fr-FR"/>
              </w:rPr>
            </w:pPr>
            <w:r w:rsidRPr="0000250F">
              <w:rPr>
                <w:sz w:val="20"/>
                <w:lang w:val="ro-RO"/>
              </w:rPr>
              <w:t xml:space="preserve">cadrul seminarului. </w:t>
            </w:r>
          </w:p>
        </w:tc>
        <w:tc>
          <w:tcPr>
            <w:tcW w:w="1440" w:type="dxa"/>
            <w:tcBorders>
              <w:top w:val="single" w:sz="4" w:space="0" w:color="auto"/>
              <w:left w:val="single" w:sz="4" w:space="0" w:color="auto"/>
              <w:right w:val="single" w:sz="4" w:space="0" w:color="auto"/>
            </w:tcBorders>
          </w:tcPr>
          <w:p w14:paraId="751E54EC" w14:textId="4D0BE783" w:rsidR="0000250F" w:rsidRPr="00673CBF" w:rsidRDefault="0000250F" w:rsidP="003E1446">
            <w:pPr>
              <w:spacing w:line="240" w:lineRule="auto"/>
              <w:jc w:val="left"/>
              <w:rPr>
                <w:sz w:val="20"/>
                <w:lang w:val="ro-RO"/>
              </w:rPr>
            </w:pPr>
            <w:r>
              <w:rPr>
                <w:sz w:val="20"/>
                <w:lang w:val="ro-RO"/>
              </w:rPr>
              <w:t>100%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6329E96C" w:rsidR="00273CD2" w:rsidRPr="00673CBF" w:rsidRDefault="0000250F" w:rsidP="0000250F">
            <w:pPr>
              <w:widowControl/>
              <w:numPr>
                <w:ilvl w:val="0"/>
                <w:numId w:val="3"/>
              </w:numPr>
              <w:adjustRightInd/>
              <w:spacing w:line="240" w:lineRule="auto"/>
              <w:jc w:val="left"/>
              <w:textAlignment w:val="auto"/>
              <w:rPr>
                <w:sz w:val="20"/>
                <w:lang w:val="ro-RO"/>
              </w:rPr>
            </w:pPr>
            <w:r w:rsidRPr="0000250F">
              <w:rPr>
                <w:sz w:val="20"/>
                <w:lang w:val="fr-FR"/>
              </w:rPr>
              <w:t>Elaborarea unei fundamentări teoretice, pe baza literaturii pertinente, a temei cercetării de cel putin 40</w:t>
            </w:r>
            <w:r>
              <w:rPr>
                <w:sz w:val="20"/>
                <w:lang w:val="fr-FR"/>
              </w:rPr>
              <w:t xml:space="preserve"> </w:t>
            </w:r>
            <w:r w:rsidRPr="0000250F">
              <w:rPr>
                <w:sz w:val="20"/>
                <w:lang w:val="fr-FR"/>
              </w:rPr>
              <w:t xml:space="preserve">de pagini. Dezvoltarea unui studiu de caz, pornind de la informatiile culese, de cel putin 40-50 de pagini. </w:t>
            </w:r>
            <w:r w:rsidRPr="0000250F">
              <w:rPr>
                <w:sz w:val="20"/>
              </w:rPr>
              <w:t>Delimitarea unor concluzii si definirea unor propuneri coerente în raport cu cercetarea desfăsurată, pe cel putin 8-10 directii.</w:t>
            </w: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7BA15F84"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283C7692" w:rsidR="00273CD2" w:rsidRPr="00673CBF" w:rsidRDefault="00CE2AE7" w:rsidP="003E1446">
            <w:pPr>
              <w:widowControl/>
              <w:adjustRightInd/>
              <w:spacing w:line="240" w:lineRule="auto"/>
              <w:jc w:val="left"/>
              <w:textAlignment w:val="auto"/>
              <w:rPr>
                <w:sz w:val="22"/>
                <w:lang w:val="ro-RO"/>
              </w:rPr>
            </w:pPr>
            <w:r>
              <w:rPr>
                <w:sz w:val="22"/>
                <w:lang w:val="ro-RO"/>
              </w:rPr>
              <w:t>-</w:t>
            </w:r>
            <w:r w:rsidR="00273CD2" w:rsidRPr="00673CBF">
              <w:rPr>
                <w:sz w:val="22"/>
                <w:lang w:val="ro-RO"/>
              </w:rPr>
              <w:t xml:space="preserve">  </w:t>
            </w: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606F5EE5" w:rsidR="00273CD2" w:rsidRPr="00673CBF" w:rsidRDefault="00CE2AE7" w:rsidP="003E1446">
            <w:pPr>
              <w:widowControl/>
              <w:adjustRightInd/>
              <w:spacing w:line="240" w:lineRule="auto"/>
              <w:jc w:val="left"/>
              <w:textAlignment w:val="auto"/>
              <w:rPr>
                <w:sz w:val="22"/>
                <w:lang w:val="ro-RO"/>
              </w:rPr>
            </w:pPr>
            <w:r>
              <w:rPr>
                <w:sz w:val="22"/>
                <w:lang w:val="ro-RO"/>
              </w:rPr>
              <w:t>-</w:t>
            </w:r>
            <w:r w:rsidR="00273CD2" w:rsidRPr="00673CBF">
              <w:rPr>
                <w:sz w:val="22"/>
                <w:lang w:val="ro-RO"/>
              </w:rPr>
              <w:t xml:space="preserve">  </w:t>
            </w: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CE2AE7" w14:paraId="23367E96" w14:textId="77777777" w:rsidTr="003E1446">
        <w:tc>
          <w:tcPr>
            <w:tcW w:w="4428" w:type="dxa"/>
            <w:gridSpan w:val="2"/>
          </w:tcPr>
          <w:p w14:paraId="73977FAC" w14:textId="77777777" w:rsidR="00273CD2" w:rsidRPr="00673CBF" w:rsidRDefault="00273CD2" w:rsidP="003E1446">
            <w:pPr>
              <w:widowControl/>
              <w:adjustRightInd/>
              <w:spacing w:line="240" w:lineRule="auto"/>
              <w:jc w:val="left"/>
              <w:textAlignment w:val="auto"/>
              <w:rPr>
                <w:sz w:val="22"/>
                <w:lang w:val="ro-RO"/>
              </w:rPr>
            </w:pPr>
          </w:p>
          <w:p w14:paraId="1609E352" w14:textId="4CBFF831" w:rsidR="00273CD2" w:rsidRPr="00673CBF" w:rsidRDefault="00273CD2" w:rsidP="00B571D4">
            <w:pPr>
              <w:widowControl/>
              <w:adjustRightInd/>
              <w:spacing w:line="240" w:lineRule="auto"/>
              <w:jc w:val="left"/>
              <w:textAlignment w:val="auto"/>
              <w:rPr>
                <w:sz w:val="22"/>
                <w:lang w:val="ro-RO"/>
              </w:rPr>
            </w:pPr>
          </w:p>
        </w:tc>
        <w:tc>
          <w:tcPr>
            <w:tcW w:w="5220" w:type="dxa"/>
            <w:gridSpan w:val="2"/>
          </w:tcPr>
          <w:p w14:paraId="146281C1" w14:textId="77777777" w:rsidR="00273CD2" w:rsidRPr="00673CBF" w:rsidRDefault="00273CD2" w:rsidP="003E1446">
            <w:pPr>
              <w:widowControl/>
              <w:adjustRightInd/>
              <w:spacing w:line="240" w:lineRule="auto"/>
              <w:jc w:val="left"/>
              <w:textAlignment w:val="auto"/>
              <w:rPr>
                <w:sz w:val="22"/>
                <w:lang w:val="ro-RO"/>
              </w:rPr>
            </w:pPr>
          </w:p>
          <w:p w14:paraId="22188F19" w14:textId="7E423389" w:rsidR="00273CD2" w:rsidRPr="00673CBF" w:rsidRDefault="00273CD2" w:rsidP="003E1446">
            <w:pPr>
              <w:widowControl/>
              <w:adjustRightInd/>
              <w:spacing w:line="240" w:lineRule="auto"/>
              <w:jc w:val="left"/>
              <w:textAlignment w:val="auto"/>
              <w:rPr>
                <w:sz w:val="22"/>
                <w:lang w:val="ro-RO"/>
              </w:rPr>
            </w:pPr>
          </w:p>
        </w:tc>
      </w:tr>
      <w:tr w:rsidR="00273CD2" w:rsidRPr="00CE2AE7"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r w:rsidR="00273CD2" w:rsidRPr="00CE2AE7" w14:paraId="1E512701" w14:textId="77777777" w:rsidTr="003E1446">
        <w:tc>
          <w:tcPr>
            <w:tcW w:w="4428" w:type="dxa"/>
            <w:gridSpan w:val="2"/>
          </w:tcPr>
          <w:p w14:paraId="49D59E8F" w14:textId="102C91C4" w:rsidR="00273CD2" w:rsidRPr="00273CD2" w:rsidRDefault="00CE2AE7" w:rsidP="003E1446">
            <w:pPr>
              <w:widowControl/>
              <w:adjustRightInd/>
              <w:spacing w:line="240" w:lineRule="auto"/>
              <w:jc w:val="left"/>
              <w:textAlignment w:val="auto"/>
              <w:rPr>
                <w:color w:val="BFBFBF" w:themeColor="background1" w:themeShade="BF"/>
                <w:sz w:val="22"/>
                <w:lang w:val="ro-RO"/>
              </w:rPr>
            </w:pPr>
            <w:r>
              <w:rPr>
                <w:color w:val="BFBFBF" w:themeColor="background1" w:themeShade="BF"/>
                <w:sz w:val="22"/>
                <w:lang w:val="ro-RO"/>
              </w:rPr>
              <w:t>-</w:t>
            </w:r>
          </w:p>
        </w:tc>
        <w:tc>
          <w:tcPr>
            <w:tcW w:w="5220" w:type="dxa"/>
            <w:gridSpan w:val="2"/>
          </w:tcPr>
          <w:p w14:paraId="2330B309" w14:textId="1AFBEA75" w:rsidR="00273CD2" w:rsidRPr="00273CD2" w:rsidRDefault="00273CD2" w:rsidP="003E1446">
            <w:pPr>
              <w:widowControl/>
              <w:adjustRightInd/>
              <w:spacing w:line="240" w:lineRule="auto"/>
              <w:jc w:val="left"/>
              <w:textAlignment w:val="auto"/>
              <w:rPr>
                <w:color w:val="BFBFBF" w:themeColor="background1" w:themeShade="BF"/>
                <w:sz w:val="22"/>
                <w:lang w:val="ro-RO"/>
              </w:rPr>
            </w:pPr>
          </w:p>
        </w:tc>
      </w:tr>
      <w:tr w:rsidR="00273CD2" w:rsidRPr="00CE2AE7" w14:paraId="1266ABCA" w14:textId="77777777" w:rsidTr="000A154E">
        <w:tc>
          <w:tcPr>
            <w:tcW w:w="9648" w:type="dxa"/>
            <w:gridSpan w:val="4"/>
          </w:tcPr>
          <w:p w14:paraId="76668093" w14:textId="77777777" w:rsidR="00273CD2" w:rsidRPr="00273CD2" w:rsidRDefault="00273CD2" w:rsidP="003E1446">
            <w:pPr>
              <w:widowControl/>
              <w:adjustRightInd/>
              <w:spacing w:line="240" w:lineRule="auto"/>
              <w:jc w:val="left"/>
              <w:textAlignment w:val="auto"/>
              <w:rPr>
                <w:color w:val="BFBFBF" w:themeColor="background1" w:themeShade="BF"/>
                <w:sz w:val="22"/>
                <w:lang w:val="ro-RO"/>
              </w:rPr>
            </w:pPr>
          </w:p>
          <w:p w14:paraId="4F395A71" w14:textId="555F8522" w:rsidR="00273CD2" w:rsidRPr="00273CD2" w:rsidRDefault="00273CD2" w:rsidP="003E1446">
            <w:pPr>
              <w:widowControl/>
              <w:adjustRightInd/>
              <w:spacing w:line="240" w:lineRule="auto"/>
              <w:jc w:val="left"/>
              <w:textAlignment w:val="auto"/>
              <w:rPr>
                <w:color w:val="BFBFBF" w:themeColor="background1" w:themeShade="BF"/>
                <w:sz w:val="22"/>
                <w:lang w:val="ro-RO"/>
              </w:rPr>
            </w:pPr>
          </w:p>
          <w:p w14:paraId="664F7C76" w14:textId="18374A0F" w:rsidR="00273CD2" w:rsidRPr="00273CD2" w:rsidRDefault="00273CD2" w:rsidP="003E1446">
            <w:pPr>
              <w:widowControl/>
              <w:adjustRightInd/>
              <w:spacing w:line="240" w:lineRule="auto"/>
              <w:jc w:val="left"/>
              <w:textAlignment w:val="auto"/>
              <w:rPr>
                <w:color w:val="BFBFBF" w:themeColor="background1" w:themeShade="BF"/>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273CD2" w:rsidRDefault="006F1F63">
      <w:pPr>
        <w:rPr>
          <w:lang w:val="it-IT"/>
        </w:rPr>
      </w:pPr>
    </w:p>
    <w:sectPr w:rsidR="006F1F63" w:rsidRPr="00273CD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2F65" w14:textId="77777777" w:rsidR="00B91D67" w:rsidRDefault="00B91D67" w:rsidP="00273CD2">
      <w:pPr>
        <w:spacing w:line="240" w:lineRule="auto"/>
      </w:pPr>
      <w:r>
        <w:separator/>
      </w:r>
    </w:p>
  </w:endnote>
  <w:endnote w:type="continuationSeparator" w:id="0">
    <w:p w14:paraId="1944EFB5" w14:textId="77777777" w:rsidR="00B91D67" w:rsidRDefault="00B91D67"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A5D8" w14:textId="77777777" w:rsidR="00B91D67" w:rsidRDefault="00B91D67" w:rsidP="00273CD2">
      <w:pPr>
        <w:spacing w:line="240" w:lineRule="auto"/>
      </w:pPr>
      <w:r>
        <w:separator/>
      </w:r>
    </w:p>
  </w:footnote>
  <w:footnote w:type="continuationSeparator" w:id="0">
    <w:p w14:paraId="51C9AC5A" w14:textId="77777777" w:rsidR="00B91D67" w:rsidRDefault="00B91D67"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577B"/>
    <w:multiLevelType w:val="hybridMultilevel"/>
    <w:tmpl w:val="3DFE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A6B73"/>
    <w:multiLevelType w:val="hybridMultilevel"/>
    <w:tmpl w:val="CFA0C26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4011C1"/>
    <w:multiLevelType w:val="hybridMultilevel"/>
    <w:tmpl w:val="078A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36143"/>
    <w:multiLevelType w:val="hybridMultilevel"/>
    <w:tmpl w:val="21C8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80110825">
    <w:abstractNumId w:val="2"/>
  </w:num>
  <w:num w:numId="2" w16cid:durableId="409817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78154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384141">
    <w:abstractNumId w:val="1"/>
  </w:num>
  <w:num w:numId="5" w16cid:durableId="1777822529">
    <w:abstractNumId w:val="4"/>
  </w:num>
  <w:num w:numId="6" w16cid:durableId="524178520">
    <w:abstractNumId w:val="3"/>
  </w:num>
  <w:num w:numId="7" w16cid:durableId="21223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D2"/>
    <w:rsid w:val="0000250F"/>
    <w:rsid w:val="00273CD2"/>
    <w:rsid w:val="002C68C9"/>
    <w:rsid w:val="003B0309"/>
    <w:rsid w:val="00503EF4"/>
    <w:rsid w:val="00634908"/>
    <w:rsid w:val="006F1F63"/>
    <w:rsid w:val="0089436D"/>
    <w:rsid w:val="008E2FDD"/>
    <w:rsid w:val="00AA3EF3"/>
    <w:rsid w:val="00B571D4"/>
    <w:rsid w:val="00B91D67"/>
    <w:rsid w:val="00CA7234"/>
    <w:rsid w:val="00CE2AE7"/>
    <w:rsid w:val="00E6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docId w15:val="{BA7ACB72-1BA7-4211-B361-76C082E6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34"/>
    <w:qFormat/>
    <w:rsid w:val="008E2FDD"/>
    <w:pPr>
      <w:widowControl/>
      <w:adjustRightInd/>
      <w:spacing w:after="200" w:line="276" w:lineRule="auto"/>
      <w:ind w:left="720"/>
      <w:contextualSpacing/>
      <w:jc w:val="left"/>
      <w:textAlignment w:val="auto"/>
    </w:pPr>
    <w:rPr>
      <w:rFonts w:eastAsia="Calibri"/>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0A83-A458-47A0-A4E4-5D9C945B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1347</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Mereuță</dc:creator>
  <cp:lastModifiedBy>Delia Gavriliu</cp:lastModifiedBy>
  <cp:revision>5</cp:revision>
  <cp:lastPrinted>2021-11-16T11:50:00Z</cp:lastPrinted>
  <dcterms:created xsi:type="dcterms:W3CDTF">2021-11-16T11:55:00Z</dcterms:created>
  <dcterms:modified xsi:type="dcterms:W3CDTF">2024-04-04T09:09:00Z</dcterms:modified>
</cp:coreProperties>
</file>