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380F" w14:textId="77777777" w:rsidR="00844B71" w:rsidRDefault="00A86644">
      <w:pPr>
        <w:pStyle w:val="BodyText"/>
        <w:spacing w:before="66"/>
        <w:ind w:right="820"/>
        <w:jc w:val="right"/>
      </w:pPr>
      <w:r>
        <w:t>ANEXA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metodologie</w:t>
      </w:r>
    </w:p>
    <w:p w14:paraId="0C038EE3" w14:textId="77777777" w:rsidR="00844B71" w:rsidRDefault="00844B71">
      <w:pPr>
        <w:spacing w:before="10"/>
        <w:rPr>
          <w:b/>
          <w:sz w:val="15"/>
        </w:rPr>
      </w:pPr>
    </w:p>
    <w:p w14:paraId="7F8D6278" w14:textId="77777777" w:rsidR="00844B71" w:rsidRDefault="00A86644">
      <w:pPr>
        <w:pStyle w:val="Title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6E0784C9" w14:textId="77777777" w:rsidR="00844B71" w:rsidRDefault="00844B71">
      <w:pPr>
        <w:spacing w:before="8" w:after="1"/>
        <w:rPr>
          <w:b/>
          <w:sz w:val="1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844B71" w14:paraId="4A24E0F1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317E0224" w14:textId="77777777" w:rsidR="00844B71" w:rsidRDefault="00A86644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844B71" w14:paraId="39AA6F4E" w14:textId="77777777">
        <w:trPr>
          <w:trHeight w:val="230"/>
        </w:trPr>
        <w:tc>
          <w:tcPr>
            <w:tcW w:w="3349" w:type="dxa"/>
          </w:tcPr>
          <w:p w14:paraId="03D64A6E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4EF21F5F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Galați</w:t>
            </w:r>
          </w:p>
        </w:tc>
      </w:tr>
      <w:tr w:rsidR="00844B71" w14:paraId="2FD515C5" w14:textId="77777777">
        <w:trPr>
          <w:trHeight w:val="230"/>
        </w:trPr>
        <w:tc>
          <w:tcPr>
            <w:tcW w:w="3349" w:type="dxa"/>
          </w:tcPr>
          <w:p w14:paraId="5A7CDD79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03495882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844B71" w14:paraId="3C034797" w14:textId="77777777">
        <w:trPr>
          <w:trHeight w:val="230"/>
        </w:trPr>
        <w:tc>
          <w:tcPr>
            <w:tcW w:w="3349" w:type="dxa"/>
          </w:tcPr>
          <w:p w14:paraId="1CB0F64C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4BE56FEA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Științe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844B71" w14:paraId="5D2AB332" w14:textId="77777777">
        <w:trPr>
          <w:trHeight w:val="232"/>
        </w:trPr>
        <w:tc>
          <w:tcPr>
            <w:tcW w:w="3349" w:type="dxa"/>
          </w:tcPr>
          <w:p w14:paraId="64DE2EB1" w14:textId="77777777" w:rsidR="00844B71" w:rsidRDefault="00A8664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3AB2170A" w14:textId="77777777" w:rsidR="00844B71" w:rsidRDefault="00A8664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844B71" w14:paraId="38AAF684" w14:textId="77777777">
        <w:trPr>
          <w:trHeight w:val="230"/>
        </w:trPr>
        <w:tc>
          <w:tcPr>
            <w:tcW w:w="3349" w:type="dxa"/>
          </w:tcPr>
          <w:p w14:paraId="4A2979D4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34338CBD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844B71" w14:paraId="7A1D356F" w14:textId="77777777">
        <w:trPr>
          <w:trHeight w:val="230"/>
        </w:trPr>
        <w:tc>
          <w:tcPr>
            <w:tcW w:w="3349" w:type="dxa"/>
          </w:tcPr>
          <w:p w14:paraId="11C00737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0EE1739E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Kinetoterapie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Chișinău)</w:t>
            </w:r>
          </w:p>
        </w:tc>
      </w:tr>
    </w:tbl>
    <w:p w14:paraId="4D97D6A3" w14:textId="77777777" w:rsidR="00844B71" w:rsidRDefault="00844B71">
      <w:pPr>
        <w:spacing w:before="10"/>
        <w:rPr>
          <w:b/>
          <w:sz w:val="15"/>
        </w:rPr>
      </w:pPr>
    </w:p>
    <w:p w14:paraId="55121A08" w14:textId="77777777" w:rsidR="00844B71" w:rsidRDefault="00A86644">
      <w:pPr>
        <w:pStyle w:val="ListParagraph"/>
        <w:numPr>
          <w:ilvl w:val="0"/>
          <w:numId w:val="9"/>
        </w:numPr>
        <w:tabs>
          <w:tab w:val="left" w:pos="502"/>
        </w:tabs>
        <w:spacing w:before="91"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844B71" w14:paraId="017BFDA7" w14:textId="77777777">
        <w:trPr>
          <w:trHeight w:val="230"/>
        </w:trPr>
        <w:tc>
          <w:tcPr>
            <w:tcW w:w="2399" w:type="dxa"/>
            <w:gridSpan w:val="3"/>
          </w:tcPr>
          <w:p w14:paraId="327D978C" w14:textId="77777777" w:rsidR="00844B71" w:rsidRDefault="00A8664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172BAC41" w14:textId="77777777" w:rsidR="00844B71" w:rsidRDefault="00A86644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Practică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sporturi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iarnă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schi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alpin</w:t>
            </w:r>
          </w:p>
        </w:tc>
      </w:tr>
      <w:tr w:rsidR="00844B71" w14:paraId="05A91D5E" w14:textId="77777777">
        <w:trPr>
          <w:trHeight w:val="230"/>
        </w:trPr>
        <w:tc>
          <w:tcPr>
            <w:tcW w:w="3119" w:type="dxa"/>
            <w:gridSpan w:val="4"/>
          </w:tcPr>
          <w:p w14:paraId="0CBEA073" w14:textId="77777777" w:rsidR="00844B71" w:rsidRDefault="00A8664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081E18C6" w14:textId="26E3D122" w:rsidR="00844B71" w:rsidRDefault="00844B71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844B71" w14:paraId="7DAED8C9" w14:textId="77777777">
        <w:trPr>
          <w:trHeight w:val="230"/>
        </w:trPr>
        <w:tc>
          <w:tcPr>
            <w:tcW w:w="3119" w:type="dxa"/>
            <w:gridSpan w:val="4"/>
          </w:tcPr>
          <w:p w14:paraId="43D8482C" w14:textId="77777777" w:rsidR="00844B71" w:rsidRDefault="00A8664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5B5597D6" w14:textId="0CDABED3" w:rsidR="00844B71" w:rsidRDefault="00844B71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844B71" w14:paraId="4C3787E1" w14:textId="77777777">
        <w:trPr>
          <w:trHeight w:val="230"/>
        </w:trPr>
        <w:tc>
          <w:tcPr>
            <w:tcW w:w="1678" w:type="dxa"/>
          </w:tcPr>
          <w:p w14:paraId="37BF9460" w14:textId="77777777" w:rsidR="00844B71" w:rsidRDefault="00A86644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4BABFC5E" w14:textId="77777777" w:rsidR="00844B71" w:rsidRDefault="00A86644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1FFD85A8" w14:textId="77777777" w:rsidR="00844B71" w:rsidRDefault="00A86644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5BFD39E6" w14:textId="77777777" w:rsidR="00844B71" w:rsidRDefault="00A86644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980" w:type="dxa"/>
          </w:tcPr>
          <w:p w14:paraId="1CA30B6B" w14:textId="77777777" w:rsidR="00844B71" w:rsidRDefault="00A86644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35F9B9B3" w14:textId="77777777" w:rsidR="00844B71" w:rsidRDefault="00A86644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161" w:type="dxa"/>
          </w:tcPr>
          <w:p w14:paraId="4855D9D9" w14:textId="77777777" w:rsidR="00844B71" w:rsidRDefault="00A86644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20934129" w14:textId="77777777" w:rsidR="00844B71" w:rsidRDefault="00A86644">
            <w:pPr>
              <w:pStyle w:val="TableParagraph"/>
              <w:spacing w:line="211" w:lineRule="exact"/>
              <w:ind w:left="56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09648F3E" w14:textId="77777777" w:rsidR="00844B71" w:rsidRDefault="00844B71">
      <w:pPr>
        <w:rPr>
          <w:b/>
        </w:rPr>
      </w:pPr>
    </w:p>
    <w:p w14:paraId="71D80274" w14:textId="77777777" w:rsidR="00844B71" w:rsidRDefault="00844B71">
      <w:pPr>
        <w:spacing w:before="5"/>
        <w:rPr>
          <w:b/>
          <w:sz w:val="17"/>
        </w:rPr>
      </w:pPr>
    </w:p>
    <w:p w14:paraId="06E3208B" w14:textId="77777777" w:rsidR="00844B71" w:rsidRDefault="00A86644">
      <w:pPr>
        <w:pStyle w:val="ListParagraph"/>
        <w:numPr>
          <w:ilvl w:val="0"/>
          <w:numId w:val="9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844B71" w14:paraId="2AD33CA0" w14:textId="77777777">
        <w:trPr>
          <w:trHeight w:val="229"/>
        </w:trPr>
        <w:tc>
          <w:tcPr>
            <w:tcW w:w="3349" w:type="dxa"/>
            <w:gridSpan w:val="2"/>
          </w:tcPr>
          <w:p w14:paraId="52642679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6724CFB7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03" w:type="dxa"/>
          </w:tcPr>
          <w:p w14:paraId="0A417E91" w14:textId="77777777" w:rsidR="00844B71" w:rsidRDefault="00A866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0" w:type="dxa"/>
          </w:tcPr>
          <w:p w14:paraId="0DA14769" w14:textId="77777777" w:rsidR="00844B71" w:rsidRDefault="00A86644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1" w:type="dxa"/>
          </w:tcPr>
          <w:p w14:paraId="7F3D4C99" w14:textId="77777777" w:rsidR="00844B71" w:rsidRDefault="00A866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6DB09865" w14:textId="77777777" w:rsidR="00844B71" w:rsidRDefault="00A86644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844B71" w14:paraId="3C2E085C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04C98931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42A0BFB8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03" w:type="dxa"/>
            <w:shd w:val="clear" w:color="auto" w:fill="CCCCCC"/>
          </w:tcPr>
          <w:p w14:paraId="2BE7C20C" w14:textId="77777777" w:rsidR="00844B71" w:rsidRDefault="00A866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750C15C8" w14:textId="77777777" w:rsidR="00844B71" w:rsidRDefault="00A86644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21" w:type="dxa"/>
            <w:shd w:val="clear" w:color="auto" w:fill="CCCCCC"/>
          </w:tcPr>
          <w:p w14:paraId="6BAC882C" w14:textId="77777777" w:rsidR="00844B71" w:rsidRDefault="00A8664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54F0FD30" w14:textId="77777777" w:rsidR="00844B71" w:rsidRDefault="00A86644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844B71" w14:paraId="08536F55" w14:textId="77777777">
        <w:trPr>
          <w:trHeight w:val="230"/>
        </w:trPr>
        <w:tc>
          <w:tcPr>
            <w:tcW w:w="9291" w:type="dxa"/>
            <w:gridSpan w:val="7"/>
          </w:tcPr>
          <w:p w14:paraId="4D0376CE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40" w:type="dxa"/>
          </w:tcPr>
          <w:p w14:paraId="18F19E52" w14:textId="77777777" w:rsidR="00844B71" w:rsidRDefault="00A86644">
            <w:pPr>
              <w:pStyle w:val="TableParagraph"/>
              <w:spacing w:line="210" w:lineRule="exact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844B71" w14:paraId="3965BC93" w14:textId="77777777">
        <w:trPr>
          <w:trHeight w:val="241"/>
        </w:trPr>
        <w:tc>
          <w:tcPr>
            <w:tcW w:w="9291" w:type="dxa"/>
            <w:gridSpan w:val="7"/>
          </w:tcPr>
          <w:p w14:paraId="03E2C48F" w14:textId="77777777" w:rsidR="00844B71" w:rsidRDefault="00A8664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 bibliografie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e</w:t>
            </w:r>
          </w:p>
        </w:tc>
        <w:tc>
          <w:tcPr>
            <w:tcW w:w="540" w:type="dxa"/>
          </w:tcPr>
          <w:p w14:paraId="2D9B49AA" w14:textId="77777777" w:rsidR="00844B71" w:rsidRDefault="00A86644">
            <w:pPr>
              <w:pStyle w:val="TableParagraph"/>
              <w:spacing w:line="222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844B71" w14:paraId="66FFD2C0" w14:textId="77777777">
        <w:trPr>
          <w:trHeight w:val="230"/>
        </w:trPr>
        <w:tc>
          <w:tcPr>
            <w:tcW w:w="9291" w:type="dxa"/>
            <w:gridSpan w:val="7"/>
          </w:tcPr>
          <w:p w14:paraId="0F0027A0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0" w:type="dxa"/>
          </w:tcPr>
          <w:p w14:paraId="13FCDEE6" w14:textId="77777777" w:rsidR="00844B71" w:rsidRDefault="00A86644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44B71" w14:paraId="29EDC56C" w14:textId="77777777">
        <w:trPr>
          <w:trHeight w:val="244"/>
        </w:trPr>
        <w:tc>
          <w:tcPr>
            <w:tcW w:w="9291" w:type="dxa"/>
            <w:gridSpan w:val="7"/>
          </w:tcPr>
          <w:p w14:paraId="7F450E9A" w14:textId="77777777" w:rsidR="00844B71" w:rsidRDefault="00A8664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174E17A5" w14:textId="77777777" w:rsidR="00844B71" w:rsidRDefault="00A86644">
            <w:pPr>
              <w:pStyle w:val="TableParagraph"/>
              <w:spacing w:line="223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44B71" w14:paraId="1CAA3595" w14:textId="77777777">
        <w:trPr>
          <w:trHeight w:val="230"/>
        </w:trPr>
        <w:tc>
          <w:tcPr>
            <w:tcW w:w="9291" w:type="dxa"/>
            <w:gridSpan w:val="7"/>
          </w:tcPr>
          <w:p w14:paraId="21BB87B8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32525C43" w14:textId="77777777" w:rsidR="00844B71" w:rsidRDefault="00A86644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844B71" w14:paraId="1F3B8485" w14:textId="77777777">
        <w:trPr>
          <w:trHeight w:val="230"/>
        </w:trPr>
        <w:tc>
          <w:tcPr>
            <w:tcW w:w="9291" w:type="dxa"/>
            <w:gridSpan w:val="7"/>
          </w:tcPr>
          <w:p w14:paraId="48D6544B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616C9FCE" w14:textId="77777777" w:rsidR="00844B71" w:rsidRDefault="00A86644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844B71" w14:paraId="7BB9C5E7" w14:textId="77777777">
        <w:trPr>
          <w:trHeight w:val="230"/>
        </w:trPr>
        <w:tc>
          <w:tcPr>
            <w:tcW w:w="9291" w:type="dxa"/>
            <w:gridSpan w:val="7"/>
          </w:tcPr>
          <w:p w14:paraId="49579E42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activităţi...................................</w:t>
            </w:r>
          </w:p>
        </w:tc>
        <w:tc>
          <w:tcPr>
            <w:tcW w:w="540" w:type="dxa"/>
          </w:tcPr>
          <w:p w14:paraId="415F2FCE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</w:tr>
      <w:tr w:rsidR="00844B71" w14:paraId="57FBD46A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20EA277B" w14:textId="77777777" w:rsidR="00844B71" w:rsidRDefault="00A8664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51F95733" w14:textId="77777777" w:rsidR="00844B71" w:rsidRDefault="00A86644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65931E3C" w14:textId="77777777" w:rsidR="00844B71" w:rsidRDefault="00844B71">
            <w:pPr>
              <w:pStyle w:val="TableParagraph"/>
              <w:ind w:left="0"/>
              <w:rPr>
                <w:sz w:val="18"/>
              </w:rPr>
            </w:pPr>
          </w:p>
        </w:tc>
      </w:tr>
      <w:tr w:rsidR="00844B71" w14:paraId="6B0955D1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310C092" w14:textId="77777777" w:rsidR="00844B71" w:rsidRDefault="00A8664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64B8879D" w14:textId="77777777" w:rsidR="00844B71" w:rsidRDefault="00A86644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6378581" w14:textId="77777777" w:rsidR="00844B71" w:rsidRDefault="00844B71">
            <w:pPr>
              <w:rPr>
                <w:sz w:val="2"/>
                <w:szCs w:val="2"/>
              </w:rPr>
            </w:pPr>
          </w:p>
        </w:tc>
      </w:tr>
      <w:tr w:rsidR="00844B71" w14:paraId="7B071F45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602E165B" w14:textId="77777777" w:rsidR="00844B71" w:rsidRDefault="00A8664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631C7C65" w14:textId="77777777" w:rsidR="00844B71" w:rsidRDefault="00A8664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6DD18A4" w14:textId="77777777" w:rsidR="00844B71" w:rsidRDefault="00844B71">
            <w:pPr>
              <w:rPr>
                <w:sz w:val="2"/>
                <w:szCs w:val="2"/>
              </w:rPr>
            </w:pPr>
          </w:p>
        </w:tc>
      </w:tr>
    </w:tbl>
    <w:p w14:paraId="5B479625" w14:textId="77777777" w:rsidR="00844B71" w:rsidRDefault="00844B71"/>
    <w:p w14:paraId="645801D9" w14:textId="77777777" w:rsidR="00844B71" w:rsidRDefault="00844B71">
      <w:pPr>
        <w:spacing w:before="3"/>
        <w:rPr>
          <w:sz w:val="18"/>
        </w:rPr>
      </w:pPr>
    </w:p>
    <w:p w14:paraId="1F4BDE11" w14:textId="77777777" w:rsidR="00844B71" w:rsidRDefault="00A86644">
      <w:pPr>
        <w:pStyle w:val="ListParagraph"/>
        <w:numPr>
          <w:ilvl w:val="0"/>
          <w:numId w:val="9"/>
        </w:numPr>
        <w:tabs>
          <w:tab w:val="left" w:pos="502"/>
        </w:tabs>
        <w:spacing w:after="5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844B71" w14:paraId="45DE1307" w14:textId="77777777">
        <w:trPr>
          <w:trHeight w:val="244"/>
        </w:trPr>
        <w:tc>
          <w:tcPr>
            <w:tcW w:w="1728" w:type="dxa"/>
          </w:tcPr>
          <w:p w14:paraId="3C92EBCC" w14:textId="77777777" w:rsidR="00844B71" w:rsidRDefault="00A8664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6B6CBEBC" w14:textId="77777777" w:rsidR="00844B71" w:rsidRDefault="00A86644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</w:p>
        </w:tc>
      </w:tr>
      <w:tr w:rsidR="00844B71" w14:paraId="6F8B0CFA" w14:textId="77777777">
        <w:trPr>
          <w:trHeight w:val="246"/>
        </w:trPr>
        <w:tc>
          <w:tcPr>
            <w:tcW w:w="1728" w:type="dxa"/>
          </w:tcPr>
          <w:p w14:paraId="738CE090" w14:textId="77777777" w:rsidR="00844B71" w:rsidRDefault="00A8664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7E8FD92A" w14:textId="77777777" w:rsidR="00844B71" w:rsidRDefault="00A8664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</w:p>
        </w:tc>
      </w:tr>
    </w:tbl>
    <w:p w14:paraId="447DC23D" w14:textId="77777777" w:rsidR="00844B71" w:rsidRDefault="00844B71">
      <w:pPr>
        <w:spacing w:before="3"/>
        <w:rPr>
          <w:sz w:val="20"/>
        </w:rPr>
      </w:pPr>
    </w:p>
    <w:p w14:paraId="27917BE6" w14:textId="77777777" w:rsidR="00844B71" w:rsidRDefault="00A86644">
      <w:pPr>
        <w:pStyle w:val="ListParagraph"/>
        <w:numPr>
          <w:ilvl w:val="0"/>
          <w:numId w:val="9"/>
        </w:numPr>
        <w:tabs>
          <w:tab w:val="left" w:pos="502"/>
        </w:tabs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p w14:paraId="134AE2F3" w14:textId="77777777" w:rsidR="00844B71" w:rsidRDefault="00844B71">
      <w:pPr>
        <w:spacing w:before="5"/>
        <w:rPr>
          <w:sz w:val="5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844B71" w14:paraId="17EDA424" w14:textId="77777777">
        <w:trPr>
          <w:trHeight w:val="460"/>
        </w:trPr>
        <w:tc>
          <w:tcPr>
            <w:tcW w:w="2249" w:type="dxa"/>
          </w:tcPr>
          <w:p w14:paraId="3AF14730" w14:textId="77777777" w:rsidR="00844B71" w:rsidRDefault="00A8664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544DE25" w14:textId="77777777" w:rsidR="00844B71" w:rsidRDefault="00A8664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4E0B05E3" w14:textId="77777777" w:rsidR="00844B71" w:rsidRDefault="00A86644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38" w:lineRule="exact"/>
              <w:ind w:hanging="36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44B71" w14:paraId="38A5E9EA" w14:textId="77777777">
        <w:trPr>
          <w:trHeight w:val="472"/>
        </w:trPr>
        <w:tc>
          <w:tcPr>
            <w:tcW w:w="2249" w:type="dxa"/>
          </w:tcPr>
          <w:p w14:paraId="12BEC848" w14:textId="77777777" w:rsidR="00844B71" w:rsidRDefault="00A8664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3C162568" w14:textId="77777777" w:rsidR="00844B71" w:rsidRDefault="00A8664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3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</w:tbl>
    <w:p w14:paraId="500B7566" w14:textId="77777777" w:rsidR="00844B71" w:rsidRDefault="00844B71">
      <w:pPr>
        <w:spacing w:before="2" w:after="1"/>
        <w:rPr>
          <w:sz w:val="24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844B71" w14:paraId="38EAAFD9" w14:textId="77777777">
        <w:trPr>
          <w:trHeight w:val="258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62A39727" w14:textId="77777777" w:rsidR="00844B71" w:rsidRDefault="00A86644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844B71" w14:paraId="29297F5A" w14:textId="77777777">
        <w:trPr>
          <w:trHeight w:val="1577"/>
        </w:trPr>
        <w:tc>
          <w:tcPr>
            <w:tcW w:w="648" w:type="dxa"/>
            <w:shd w:val="clear" w:color="auto" w:fill="CCCCCC"/>
            <w:textDirection w:val="btLr"/>
          </w:tcPr>
          <w:p w14:paraId="1E68FB44" w14:textId="77777777" w:rsidR="00844B71" w:rsidRDefault="00A86644">
            <w:pPr>
              <w:pStyle w:val="TableParagraph"/>
              <w:spacing w:before="139" w:line="244" w:lineRule="auto"/>
              <w:ind w:left="266" w:right="246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3C7C149A" w14:textId="77777777" w:rsidR="00844B71" w:rsidRDefault="00A8664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autocunoaştere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desfăşurate.</w:t>
            </w:r>
          </w:p>
          <w:p w14:paraId="7F2F3AEC" w14:textId="77777777" w:rsidR="00844B71" w:rsidRDefault="00A86644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bolnavilor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restartului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funcţional,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programelor de recuperare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refacere.</w:t>
            </w:r>
          </w:p>
          <w:p w14:paraId="51F46DEA" w14:textId="77777777" w:rsidR="00844B71" w:rsidRDefault="00A86644">
            <w:pPr>
              <w:pStyle w:val="TableParagraph"/>
              <w:ind w:right="1679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C6 Capacitarea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 metodele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38077544" w14:textId="77777777" w:rsidR="00844B71" w:rsidRDefault="00844B71">
      <w:pPr>
        <w:rPr>
          <w:sz w:val="20"/>
        </w:rPr>
        <w:sectPr w:rsidR="00844B71">
          <w:footerReference w:type="default" r:id="rId7"/>
          <w:type w:val="continuous"/>
          <w:pgSz w:w="11910" w:h="16840"/>
          <w:pgMar w:top="1540" w:right="620" w:bottom="880" w:left="1140" w:header="720" w:footer="698" w:gutter="0"/>
          <w:pgNumType w:start="1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844B71" w14:paraId="3424B284" w14:textId="77777777">
        <w:trPr>
          <w:trHeight w:val="1797"/>
        </w:trPr>
        <w:tc>
          <w:tcPr>
            <w:tcW w:w="648" w:type="dxa"/>
            <w:shd w:val="clear" w:color="auto" w:fill="CCCCCC"/>
            <w:textDirection w:val="btLr"/>
          </w:tcPr>
          <w:p w14:paraId="112A75D1" w14:textId="77777777" w:rsidR="00844B71" w:rsidRDefault="00A86644">
            <w:pPr>
              <w:pStyle w:val="TableParagraph"/>
              <w:spacing w:before="139" w:line="244" w:lineRule="auto"/>
              <w:ind w:left="376" w:right="364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24F68AAD" w14:textId="77777777" w:rsidR="00844B71" w:rsidRDefault="00A866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domiciliu,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vârste,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afecţiuni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variate şi niveluri eterogene de pregătire, cu respectarea regulilor specifice de etică şi deontologie profesională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CT2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activitatea,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asumarea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statutului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încredinţat: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coordonator, manager, executant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2132C7B8" w14:textId="77777777" w:rsidR="00844B71" w:rsidRDefault="00A866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noutăţile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tehnologia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informaţiei,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carenţelor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punctelor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creşterea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abilităţilor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lingvistice 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internaţional.</w:t>
            </w:r>
          </w:p>
        </w:tc>
      </w:tr>
    </w:tbl>
    <w:p w14:paraId="7EE12F2B" w14:textId="77777777" w:rsidR="00844B71" w:rsidRDefault="00844B71">
      <w:pPr>
        <w:rPr>
          <w:sz w:val="23"/>
        </w:rPr>
      </w:pPr>
    </w:p>
    <w:p w14:paraId="1FDB6DD3" w14:textId="77777777" w:rsidR="00844B71" w:rsidRDefault="00A86644">
      <w:pPr>
        <w:spacing w:before="91" w:after="7"/>
        <w:ind w:left="30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844B71" w14:paraId="7870AAFD" w14:textId="77777777">
        <w:trPr>
          <w:trHeight w:val="5419"/>
        </w:trPr>
        <w:tc>
          <w:tcPr>
            <w:tcW w:w="3169" w:type="dxa"/>
            <w:shd w:val="clear" w:color="auto" w:fill="D9D9D9"/>
          </w:tcPr>
          <w:p w14:paraId="4010EC07" w14:textId="77777777" w:rsidR="00844B71" w:rsidRDefault="00A8664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643BA11B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eşalonarea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5EA07D78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evaluarea capacităţilor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 somato</w:t>
            </w:r>
          </w:p>
          <w:p w14:paraId="4DFA5DAD" w14:textId="77777777" w:rsidR="00844B71" w:rsidRDefault="00A86644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funcţionale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18E8A412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270"/>
              <w:rPr>
                <w:sz w:val="20"/>
              </w:rPr>
            </w:pPr>
            <w:r>
              <w:rPr>
                <w:sz w:val="20"/>
              </w:rPr>
              <w:t>C4.1 Cunoașterea bateriilor de teste funcționale și date individuale, 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furnizează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definitorii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gravitatea acestora.</w:t>
            </w:r>
          </w:p>
          <w:p w14:paraId="2FEB016F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C4.2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recoltate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 identificarea variantelor optime de acțiune, necesare în procesul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5A2D052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362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lucru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implementate 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321EC131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combinată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60E641C0" w14:textId="77777777" w:rsidR="00844B71" w:rsidRDefault="00A86644">
            <w:pPr>
              <w:pStyle w:val="TableParagraph"/>
              <w:ind w:left="467" w:right="178"/>
              <w:rPr>
                <w:sz w:val="20"/>
              </w:rPr>
            </w:pPr>
            <w:r>
              <w:rPr>
                <w:sz w:val="20"/>
              </w:rPr>
              <w:t>vederea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cât mai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cauzelor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problemelor,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  <w:p w14:paraId="7C75517E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607"/>
              <w:rPr>
                <w:sz w:val="20"/>
              </w:rPr>
            </w:pPr>
            <w:r>
              <w:rPr>
                <w:sz w:val="20"/>
              </w:rPr>
              <w:t>C4.5 Colaborarea în procesul de recuperare și cu alți specialiști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conexe, 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abordare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holistică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acestui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demers.</w:t>
            </w:r>
          </w:p>
          <w:p w14:paraId="3BC43A72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C5.1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Identificarea 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liniilor metodice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diverselor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afecțiuni.</w:t>
            </w:r>
          </w:p>
          <w:p w14:paraId="72030200" w14:textId="77777777" w:rsidR="00844B71" w:rsidRDefault="00A8664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30" w:lineRule="exact"/>
              <w:ind w:right="1133"/>
              <w:rPr>
                <w:sz w:val="20"/>
              </w:rPr>
            </w:pPr>
            <w:r>
              <w:rPr>
                <w:sz w:val="20"/>
              </w:rPr>
              <w:t>C6.1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concordanță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posibilitățile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beneficiarilor</w:t>
            </w:r>
          </w:p>
        </w:tc>
      </w:tr>
      <w:tr w:rsidR="00844B71" w14:paraId="4144F926" w14:textId="77777777">
        <w:trPr>
          <w:trHeight w:val="5650"/>
        </w:trPr>
        <w:tc>
          <w:tcPr>
            <w:tcW w:w="3169" w:type="dxa"/>
            <w:shd w:val="clear" w:color="auto" w:fill="D9D9D9"/>
          </w:tcPr>
          <w:p w14:paraId="155CA8D2" w14:textId="77777777" w:rsidR="00844B71" w:rsidRDefault="00A8664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1EC52BFA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C1.3 Rezolvarea rapidă și eficientă a unor probleme variate și inerente,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stres.</w:t>
            </w:r>
          </w:p>
          <w:p w14:paraId="0D34C554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7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C1.4 Analizarea pertinentă a tuturor datelor care influențează aplicarea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diferitelor 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3C82E123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cercetare/ recuperare și întreținere fizică, a limitelor și interdicțiilor impuse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acestea</w:t>
            </w:r>
          </w:p>
          <w:p w14:paraId="0403C958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7" w:lineRule="auto"/>
              <w:ind w:right="260"/>
              <w:jc w:val="both"/>
              <w:rPr>
                <w:sz w:val="20"/>
              </w:rPr>
            </w:pPr>
            <w:r>
              <w:rPr>
                <w:sz w:val="20"/>
              </w:rPr>
              <w:t>C5.2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statistico-matematice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eficienței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 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altor factori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14:paraId="204FEF57" w14:textId="77777777" w:rsidR="00844B71" w:rsidRDefault="00A86644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influențează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înregistrate.</w:t>
            </w:r>
          </w:p>
          <w:p w14:paraId="359DA330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480"/>
              <w:jc w:val="both"/>
              <w:rPr>
                <w:sz w:val="20"/>
              </w:rPr>
            </w:pPr>
            <w:r>
              <w:rPr>
                <w:sz w:val="20"/>
              </w:rPr>
              <w:t>C5.3 Testarea și identificarea unor noi categorii de mijloace utilizate 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7B8A4652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</w:p>
          <w:p w14:paraId="02B8A87C" w14:textId="77777777" w:rsidR="00844B71" w:rsidRDefault="00A86644">
            <w:pPr>
              <w:pStyle w:val="TableParagraph"/>
              <w:ind w:left="467" w:right="628"/>
              <w:jc w:val="both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carențelor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conținut.</w:t>
            </w:r>
          </w:p>
          <w:p w14:paraId="012457B8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C5.5 Identificarea altor variante de programe vizând tratarea unor patologii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noutățile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domeniu.</w:t>
            </w:r>
          </w:p>
          <w:p w14:paraId="6A45E9F0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613"/>
              <w:jc w:val="both"/>
              <w:rPr>
                <w:sz w:val="20"/>
              </w:rPr>
            </w:pPr>
            <w:r>
              <w:rPr>
                <w:sz w:val="20"/>
              </w:rPr>
              <w:t>C6.2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tratați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eforturile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172C8097" w14:textId="77777777" w:rsidR="00844B71" w:rsidRDefault="00A86644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exercițiile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214DD083" w14:textId="77777777" w:rsidR="00844B71" w:rsidRDefault="00A8664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30" w:lineRule="exact"/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C6.3 Selectarea celor mai eficiente programe kinetice și adaptarea lor 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accelerării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 funcțional.</w:t>
            </w:r>
          </w:p>
        </w:tc>
      </w:tr>
    </w:tbl>
    <w:p w14:paraId="0E16EC31" w14:textId="77777777" w:rsidR="00844B71" w:rsidRDefault="00844B71">
      <w:pPr>
        <w:spacing w:line="230" w:lineRule="exact"/>
        <w:jc w:val="both"/>
        <w:rPr>
          <w:sz w:val="20"/>
        </w:rPr>
        <w:sectPr w:rsidR="00844B71">
          <w:pgSz w:w="11910" w:h="16840"/>
          <w:pgMar w:top="1420" w:right="620" w:bottom="960" w:left="1140" w:header="0" w:footer="698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844B71" w14:paraId="6D3C402B" w14:textId="77777777">
        <w:trPr>
          <w:trHeight w:val="1267"/>
        </w:trPr>
        <w:tc>
          <w:tcPr>
            <w:tcW w:w="3169" w:type="dxa"/>
            <w:shd w:val="clear" w:color="auto" w:fill="D9D9D9"/>
          </w:tcPr>
          <w:p w14:paraId="206FCEEC" w14:textId="77777777" w:rsidR="00844B71" w:rsidRDefault="00844B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1" w:type="dxa"/>
            <w:shd w:val="clear" w:color="auto" w:fill="D9D9D9"/>
          </w:tcPr>
          <w:p w14:paraId="7C61F345" w14:textId="77777777" w:rsidR="00844B71" w:rsidRDefault="00A8664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sintetizarea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constituie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</w:p>
          <w:p w14:paraId="54BE9F77" w14:textId="77777777" w:rsidR="00844B71" w:rsidRDefault="00A86644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relevanți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recuperării,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2FF88CBF" w14:textId="77777777" w:rsidR="00844B71" w:rsidRDefault="00A8664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92"/>
              <w:rPr>
                <w:sz w:val="20"/>
              </w:rPr>
            </w:pPr>
            <w:r>
              <w:rPr>
                <w:sz w:val="20"/>
              </w:rPr>
              <w:t>C6.5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încercarea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noi de lucru, cu efecte benefice asupra stării de sănătate a celor incluși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kinetoterapie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3B76A815" w14:textId="77777777" w:rsidR="00844B71" w:rsidRDefault="00844B71">
      <w:pPr>
        <w:spacing w:before="8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4"/>
        <w:gridCol w:w="1981"/>
        <w:gridCol w:w="2343"/>
      </w:tblGrid>
      <w:tr w:rsidR="00844B71" w14:paraId="72FD0CA0" w14:textId="77777777">
        <w:trPr>
          <w:trHeight w:val="232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</w:tcPr>
          <w:p w14:paraId="521B0E36" w14:textId="77777777" w:rsidR="00844B71" w:rsidRDefault="00A86644">
            <w:pPr>
              <w:pStyle w:val="TableParagraph"/>
              <w:spacing w:line="21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844B71" w14:paraId="27AACE84" w14:textId="77777777">
        <w:trPr>
          <w:trHeight w:val="594"/>
        </w:trPr>
        <w:tc>
          <w:tcPr>
            <w:tcW w:w="5504" w:type="dxa"/>
            <w:shd w:val="clear" w:color="auto" w:fill="CCCCCC"/>
          </w:tcPr>
          <w:p w14:paraId="70DA3C40" w14:textId="77777777" w:rsidR="00844B71" w:rsidRDefault="00A86644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1" w:type="dxa"/>
          </w:tcPr>
          <w:p w14:paraId="7F465344" w14:textId="77777777" w:rsidR="00844B71" w:rsidRDefault="00A86644">
            <w:pPr>
              <w:pStyle w:val="TableParagraph"/>
              <w:spacing w:before="175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3" w:type="dxa"/>
          </w:tcPr>
          <w:p w14:paraId="47F546D2" w14:textId="77777777" w:rsidR="00844B71" w:rsidRDefault="00A86644">
            <w:pPr>
              <w:pStyle w:val="TableParagraph"/>
              <w:spacing w:before="175"/>
              <w:ind w:left="757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844B71" w14:paraId="5B49F77C" w14:textId="77777777">
        <w:trPr>
          <w:trHeight w:val="325"/>
        </w:trPr>
        <w:tc>
          <w:tcPr>
            <w:tcW w:w="5504" w:type="dxa"/>
            <w:shd w:val="clear" w:color="auto" w:fill="CCCCCC"/>
          </w:tcPr>
          <w:p w14:paraId="5EC16AD4" w14:textId="77777777" w:rsidR="00844B71" w:rsidRDefault="00A86644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981" w:type="dxa"/>
          </w:tcPr>
          <w:p w14:paraId="3D2C2ECB" w14:textId="77777777" w:rsidR="00844B71" w:rsidRDefault="00A86644"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343" w:type="dxa"/>
          </w:tcPr>
          <w:p w14:paraId="630BEB2D" w14:textId="77777777" w:rsidR="00844B71" w:rsidRDefault="00A86644">
            <w:pPr>
              <w:pStyle w:val="TableParagraph"/>
              <w:spacing w:before="4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44B71" w14:paraId="344FB920" w14:textId="77777777">
        <w:trPr>
          <w:trHeight w:val="230"/>
        </w:trPr>
        <w:tc>
          <w:tcPr>
            <w:tcW w:w="9828" w:type="dxa"/>
            <w:gridSpan w:val="3"/>
            <w:shd w:val="clear" w:color="auto" w:fill="CCCCCC"/>
          </w:tcPr>
          <w:p w14:paraId="3FA83D98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</w:tc>
      </w:tr>
      <w:tr w:rsidR="00844B71" w14:paraId="47290C6C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717DD059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981" w:type="dxa"/>
          </w:tcPr>
          <w:p w14:paraId="02AECA5E" w14:textId="77777777" w:rsidR="00844B71" w:rsidRDefault="00A86644">
            <w:pPr>
              <w:pStyle w:val="TableParagraph"/>
              <w:spacing w:line="210" w:lineRule="exact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3" w:type="dxa"/>
          </w:tcPr>
          <w:p w14:paraId="06961826" w14:textId="77777777" w:rsidR="00844B71" w:rsidRDefault="00A866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844B71" w14:paraId="1DCDB000" w14:textId="77777777">
        <w:trPr>
          <w:trHeight w:val="690"/>
        </w:trPr>
        <w:tc>
          <w:tcPr>
            <w:tcW w:w="5504" w:type="dxa"/>
            <w:shd w:val="clear" w:color="auto" w:fill="CCCCCC"/>
          </w:tcPr>
          <w:p w14:paraId="0CCE78EC" w14:textId="77777777" w:rsidR="00844B71" w:rsidRDefault="00A8664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Tehnica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alpin</w:t>
            </w:r>
          </w:p>
          <w:p w14:paraId="6801BD4A" w14:textId="77777777" w:rsidR="00844B71" w:rsidRDefault="00A8664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introductiv.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Instructaj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securitate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protecţia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muncii.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Acomodarea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schiurile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echipamentul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schi;</w:t>
            </w:r>
          </w:p>
        </w:tc>
        <w:tc>
          <w:tcPr>
            <w:tcW w:w="1981" w:type="dxa"/>
          </w:tcPr>
          <w:p w14:paraId="25C7ABA2" w14:textId="77777777" w:rsidR="00844B71" w:rsidRDefault="00A86644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conversație</w:t>
            </w:r>
          </w:p>
        </w:tc>
        <w:tc>
          <w:tcPr>
            <w:tcW w:w="2343" w:type="dxa"/>
            <w:vMerge w:val="restart"/>
          </w:tcPr>
          <w:p w14:paraId="781020F8" w14:textId="77777777" w:rsidR="00844B71" w:rsidRDefault="00844B71">
            <w:pPr>
              <w:pStyle w:val="TableParagraph"/>
              <w:ind w:left="0"/>
              <w:rPr>
                <w:sz w:val="18"/>
              </w:rPr>
            </w:pPr>
          </w:p>
        </w:tc>
      </w:tr>
      <w:tr w:rsidR="00844B71" w14:paraId="796F2522" w14:textId="77777777">
        <w:trPr>
          <w:trHeight w:val="688"/>
        </w:trPr>
        <w:tc>
          <w:tcPr>
            <w:tcW w:w="5504" w:type="dxa"/>
            <w:shd w:val="clear" w:color="auto" w:fill="CCCCCC"/>
          </w:tcPr>
          <w:p w14:paraId="76E5A4AC" w14:textId="77777777" w:rsidR="00844B71" w:rsidRDefault="00A866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Mersul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schiuri;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Schimbările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direcţie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loc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întoarcerile.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Căderea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ridicarea 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cădere;</w:t>
            </w:r>
          </w:p>
        </w:tc>
        <w:tc>
          <w:tcPr>
            <w:tcW w:w="1981" w:type="dxa"/>
          </w:tcPr>
          <w:p w14:paraId="62EB4EEC" w14:textId="77777777" w:rsidR="00844B71" w:rsidRDefault="00A86644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</w:p>
          <w:p w14:paraId="783F980F" w14:textId="77777777" w:rsidR="00844B71" w:rsidRDefault="00A86644">
            <w:pPr>
              <w:pStyle w:val="TableParagraph"/>
              <w:spacing w:line="230" w:lineRule="atLeast"/>
              <w:ind w:left="112" w:right="510"/>
              <w:rPr>
                <w:sz w:val="20"/>
              </w:rPr>
            </w:pPr>
            <w:r>
              <w:rPr>
                <w:spacing w:val="-1"/>
                <w:sz w:val="20"/>
              </w:rPr>
              <w:t>brainstorming-ul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comparatia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3AB97FF8" w14:textId="77777777" w:rsidR="00844B71" w:rsidRDefault="00844B71">
            <w:pPr>
              <w:rPr>
                <w:sz w:val="2"/>
                <w:szCs w:val="2"/>
              </w:rPr>
            </w:pPr>
          </w:p>
        </w:tc>
      </w:tr>
      <w:tr w:rsidR="00844B71" w14:paraId="08CAB09F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37F0739A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Alunecarea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schiuri;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Frânările;Urcările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schiuri;</w:t>
            </w:r>
          </w:p>
        </w:tc>
        <w:tc>
          <w:tcPr>
            <w:tcW w:w="1981" w:type="dxa"/>
            <w:vMerge w:val="restart"/>
          </w:tcPr>
          <w:p w14:paraId="1E8FA44D" w14:textId="77777777" w:rsidR="00844B71" w:rsidRDefault="00A86644">
            <w:pPr>
              <w:pStyle w:val="TableParagraph"/>
              <w:spacing w:line="237" w:lineRule="auto"/>
              <w:ind w:left="112" w:right="109"/>
              <w:rPr>
                <w:sz w:val="20"/>
              </w:rPr>
            </w:pPr>
            <w:r>
              <w:rPr>
                <w:sz w:val="20"/>
              </w:rPr>
              <w:t>Metoda explicaţiei,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demonstraţiei,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online.</w:t>
            </w:r>
          </w:p>
          <w:p w14:paraId="079EF126" w14:textId="77777777" w:rsidR="00844B71" w:rsidRDefault="00A86644">
            <w:pPr>
              <w:pStyle w:val="TableParagraph"/>
              <w:ind w:left="112" w:right="262"/>
              <w:rPr>
                <w:sz w:val="20"/>
              </w:rPr>
            </w:pPr>
            <w:r>
              <w:rPr>
                <w:sz w:val="20"/>
              </w:rPr>
              <w:t>Predarea teoretică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tehnicii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 mișcării.</w:t>
            </w:r>
          </w:p>
          <w:p w14:paraId="7795E3BE" w14:textId="77777777" w:rsidR="00844B71" w:rsidRDefault="00A86644">
            <w:pPr>
              <w:pStyle w:val="TableParagraph"/>
              <w:spacing w:line="230" w:lineRule="atLeast"/>
              <w:ind w:left="112" w:right="140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apreciere, notare.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14:paraId="4C4EDEEB" w14:textId="77777777" w:rsidR="00844B71" w:rsidRDefault="00844B71">
            <w:pPr>
              <w:rPr>
                <w:sz w:val="2"/>
                <w:szCs w:val="2"/>
              </w:rPr>
            </w:pPr>
          </w:p>
        </w:tc>
      </w:tr>
      <w:tr w:rsidR="00844B71" w14:paraId="28009350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62E66FAB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Coborârile. Ocolirile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ocolirilor.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Opririle;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14:paraId="3D56DDE5" w14:textId="77777777" w:rsidR="00844B71" w:rsidRDefault="00844B7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488B6DD0" w14:textId="77777777" w:rsidR="00844B71" w:rsidRDefault="00844B71">
            <w:pPr>
              <w:rPr>
                <w:sz w:val="2"/>
                <w:szCs w:val="2"/>
              </w:rPr>
            </w:pPr>
          </w:p>
        </w:tc>
      </w:tr>
      <w:tr w:rsidR="00844B71" w14:paraId="5BF48F2D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39203A3B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Trecerea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denivelărilor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teren;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14:paraId="2466BEEE" w14:textId="77777777" w:rsidR="00844B71" w:rsidRDefault="00844B7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14B76D9B" w14:textId="77777777" w:rsidR="00844B71" w:rsidRDefault="00844B71">
            <w:pPr>
              <w:rPr>
                <w:sz w:val="2"/>
                <w:szCs w:val="2"/>
              </w:rPr>
            </w:pPr>
          </w:p>
        </w:tc>
      </w:tr>
      <w:tr w:rsidR="00844B71" w14:paraId="112F7120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50259035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tehnicii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schiului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alpin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14:paraId="4C1A1972" w14:textId="77777777" w:rsidR="00844B71" w:rsidRDefault="00844B7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204EFC3D" w14:textId="77777777" w:rsidR="00844B71" w:rsidRDefault="00844B71">
            <w:pPr>
              <w:rPr>
                <w:sz w:val="2"/>
                <w:szCs w:val="2"/>
              </w:rPr>
            </w:pPr>
          </w:p>
        </w:tc>
      </w:tr>
      <w:tr w:rsidR="00844B71" w14:paraId="7012AA30" w14:textId="77777777">
        <w:trPr>
          <w:trHeight w:val="422"/>
        </w:trPr>
        <w:tc>
          <w:tcPr>
            <w:tcW w:w="5504" w:type="dxa"/>
            <w:shd w:val="clear" w:color="auto" w:fill="CCCCCC"/>
          </w:tcPr>
          <w:p w14:paraId="64139E9B" w14:textId="77777777" w:rsidR="00844B71" w:rsidRDefault="00A8664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verificare.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14:paraId="5FB8932C" w14:textId="77777777" w:rsidR="00844B71" w:rsidRDefault="00844B71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14:paraId="46F2EA48" w14:textId="77777777" w:rsidR="00844B71" w:rsidRDefault="00844B71">
            <w:pPr>
              <w:rPr>
                <w:sz w:val="2"/>
                <w:szCs w:val="2"/>
              </w:rPr>
            </w:pPr>
          </w:p>
        </w:tc>
      </w:tr>
      <w:tr w:rsidR="00844B71" w14:paraId="0E0DBC68" w14:textId="77777777">
        <w:trPr>
          <w:trHeight w:val="2529"/>
        </w:trPr>
        <w:tc>
          <w:tcPr>
            <w:tcW w:w="9828" w:type="dxa"/>
            <w:gridSpan w:val="3"/>
            <w:shd w:val="clear" w:color="auto" w:fill="CCCCCC"/>
          </w:tcPr>
          <w:p w14:paraId="1717F212" w14:textId="77777777" w:rsidR="00844B71" w:rsidRDefault="00A8664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Bibliografie:</w:t>
            </w:r>
          </w:p>
          <w:p w14:paraId="0CAE4F1E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Balint,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Gh., Pavel,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S., </w:t>
            </w:r>
            <w:r>
              <w:rPr>
                <w:i/>
                <w:sz w:val="20"/>
              </w:rPr>
              <w:t>Aplicații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discipline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sportive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iarnă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Bacău,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</w:p>
          <w:p w14:paraId="161DFCAE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Bâra,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Schiul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alpin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Stadion,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1970.</w:t>
            </w:r>
          </w:p>
          <w:p w14:paraId="17735D54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Căileanu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Mic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dicţionar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sporturilor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Albatros,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1984.</w:t>
            </w:r>
          </w:p>
          <w:p w14:paraId="3FD0293F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Forţiu,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Cârstocea,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predării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schiului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alpin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ANEFS,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</w:p>
          <w:p w14:paraId="2FCB2589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Liuşnea,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Cristian-Ştefan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Aplicații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sporturi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iarnă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schi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alpin,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EuroPlus,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Galați,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14:paraId="1F6BD5D5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Liuşnea,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Cristian-Ştefan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Curs 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schi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alpin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"Dunărea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</w:p>
          <w:p w14:paraId="06F716C9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Matei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Marea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aventura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schiului,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Albatros,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1982.</w:t>
            </w:r>
          </w:p>
          <w:p w14:paraId="5031DEA8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Matei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Schi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alpin modern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1988,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  <w:p w14:paraId="2437B15E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Mitra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Mogoş,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Al. </w:t>
            </w:r>
            <w:r>
              <w:rPr>
                <w:i/>
                <w:sz w:val="20"/>
              </w:rPr>
              <w:t>Dezvoltarea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calităţilor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motrice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1977.</w:t>
            </w:r>
          </w:p>
          <w:p w14:paraId="079C30EE" w14:textId="77777777" w:rsidR="00844B71" w:rsidRDefault="00A8664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Teodorescu,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Metodica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învăţării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schiului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România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Mâine,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</w:p>
        </w:tc>
      </w:tr>
    </w:tbl>
    <w:p w14:paraId="4001A01F" w14:textId="77777777" w:rsidR="00844B71" w:rsidRDefault="00844B71">
      <w:pPr>
        <w:rPr>
          <w:sz w:val="20"/>
        </w:rPr>
      </w:pPr>
    </w:p>
    <w:p w14:paraId="1968A3E6" w14:textId="77777777" w:rsidR="00844B71" w:rsidRDefault="00844B71">
      <w:pPr>
        <w:spacing w:before="1" w:after="1"/>
        <w:rPr>
          <w:sz w:val="12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844B71" w14:paraId="3F06B416" w14:textId="77777777">
        <w:trPr>
          <w:trHeight w:val="450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5E6471D7" w14:textId="77777777" w:rsidR="00844B71" w:rsidRDefault="00A8664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4E70234A" w14:textId="77777777" w:rsidR="00844B71" w:rsidRDefault="00A8664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844B71" w14:paraId="0F4B1217" w14:textId="77777777">
        <w:trPr>
          <w:trHeight w:val="491"/>
        </w:trPr>
        <w:tc>
          <w:tcPr>
            <w:tcW w:w="9830" w:type="dxa"/>
          </w:tcPr>
          <w:p w14:paraId="7F378089" w14:textId="77777777" w:rsidR="00844B71" w:rsidRDefault="00A8664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Conţinutul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coroborat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aşteptările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reprezentanţilor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comunităţii,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asociaţiilor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angajatorilorrespectând cerinţele programei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şcolare 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învăţământul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preuniversitar</w:t>
            </w:r>
          </w:p>
        </w:tc>
      </w:tr>
    </w:tbl>
    <w:p w14:paraId="4E01BBD2" w14:textId="77777777" w:rsidR="00844B71" w:rsidRDefault="00844B71">
      <w:pPr>
        <w:spacing w:before="7" w:after="1"/>
        <w:rPr>
          <w:sz w:val="2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2697"/>
        <w:gridCol w:w="3601"/>
        <w:gridCol w:w="1440"/>
      </w:tblGrid>
      <w:tr w:rsidR="00844B71" w14:paraId="18E50A9F" w14:textId="77777777">
        <w:trPr>
          <w:trHeight w:val="222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338F3B5C" w14:textId="77777777" w:rsidR="00844B71" w:rsidRDefault="00A86644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844B71" w14:paraId="6C1F84D0" w14:textId="77777777">
        <w:trPr>
          <w:trHeight w:val="460"/>
        </w:trPr>
        <w:tc>
          <w:tcPr>
            <w:tcW w:w="2092" w:type="dxa"/>
          </w:tcPr>
          <w:p w14:paraId="25D53334" w14:textId="77777777" w:rsidR="00844B71" w:rsidRDefault="00A86644">
            <w:pPr>
              <w:pStyle w:val="TableParagraph"/>
              <w:spacing w:before="110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697" w:type="dxa"/>
            <w:shd w:val="clear" w:color="auto" w:fill="CCCCCC"/>
          </w:tcPr>
          <w:p w14:paraId="7F1A29A1" w14:textId="77777777" w:rsidR="00844B71" w:rsidRDefault="00A86644">
            <w:pPr>
              <w:pStyle w:val="TableParagraph"/>
              <w:spacing w:before="110"/>
              <w:ind w:left="373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29BBFA3A" w14:textId="77777777" w:rsidR="00844B71" w:rsidRDefault="00A86644">
            <w:pPr>
              <w:pStyle w:val="TableParagraph"/>
              <w:spacing w:before="110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2B7B5CE9" w14:textId="77777777" w:rsidR="00844B71" w:rsidRDefault="00A86644">
            <w:pPr>
              <w:pStyle w:val="TableParagraph"/>
              <w:spacing w:line="224" w:lineRule="exact"/>
              <w:ind w:left="1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36A82851" w14:textId="77777777" w:rsidR="00844B71" w:rsidRDefault="00A86644">
            <w:pPr>
              <w:pStyle w:val="TableParagraph"/>
              <w:spacing w:line="216" w:lineRule="exact"/>
              <w:ind w:left="14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844B71" w14:paraId="423AB385" w14:textId="77777777">
        <w:trPr>
          <w:trHeight w:val="230"/>
        </w:trPr>
        <w:tc>
          <w:tcPr>
            <w:tcW w:w="2092" w:type="dxa"/>
            <w:vMerge w:val="restart"/>
          </w:tcPr>
          <w:p w14:paraId="10371427" w14:textId="77777777" w:rsidR="00844B71" w:rsidRDefault="00A8664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697" w:type="dxa"/>
            <w:shd w:val="clear" w:color="auto" w:fill="CCCCCC"/>
          </w:tcPr>
          <w:p w14:paraId="2C0CE7EC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1" w:type="dxa"/>
          </w:tcPr>
          <w:p w14:paraId="062A14B7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14:paraId="17696B01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</w:tr>
      <w:tr w:rsidR="00844B71" w14:paraId="723C69B0" w14:textId="77777777">
        <w:trPr>
          <w:trHeight w:val="230"/>
        </w:trPr>
        <w:tc>
          <w:tcPr>
            <w:tcW w:w="2092" w:type="dxa"/>
            <w:vMerge/>
            <w:tcBorders>
              <w:top w:val="nil"/>
            </w:tcBorders>
          </w:tcPr>
          <w:p w14:paraId="6105CAF5" w14:textId="77777777" w:rsidR="00844B71" w:rsidRDefault="00844B71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CCCCCC"/>
          </w:tcPr>
          <w:p w14:paraId="36480A72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1" w:type="dxa"/>
          </w:tcPr>
          <w:p w14:paraId="04C59168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14:paraId="2A67FC07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</w:tr>
      <w:tr w:rsidR="00844B71" w14:paraId="5C35E0BB" w14:textId="77777777">
        <w:trPr>
          <w:trHeight w:val="230"/>
        </w:trPr>
        <w:tc>
          <w:tcPr>
            <w:tcW w:w="2092" w:type="dxa"/>
            <w:vMerge w:val="restart"/>
          </w:tcPr>
          <w:p w14:paraId="12AF7A47" w14:textId="77777777" w:rsidR="00844B71" w:rsidRDefault="00A8664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697" w:type="dxa"/>
            <w:shd w:val="clear" w:color="auto" w:fill="CCCCCC"/>
          </w:tcPr>
          <w:p w14:paraId="70F2BAA6" w14:textId="77777777" w:rsidR="00844B71" w:rsidRDefault="00A86644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Probe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verificare</w:t>
            </w:r>
          </w:p>
        </w:tc>
        <w:tc>
          <w:tcPr>
            <w:tcW w:w="3601" w:type="dxa"/>
          </w:tcPr>
          <w:p w14:paraId="2AEF6FBC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Interviu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</w:tc>
        <w:tc>
          <w:tcPr>
            <w:tcW w:w="1440" w:type="dxa"/>
          </w:tcPr>
          <w:p w14:paraId="3E9E5BD5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844B71" w14:paraId="73D03239" w14:textId="77777777">
        <w:trPr>
          <w:trHeight w:val="230"/>
        </w:trPr>
        <w:tc>
          <w:tcPr>
            <w:tcW w:w="2092" w:type="dxa"/>
            <w:vMerge/>
            <w:tcBorders>
              <w:top w:val="nil"/>
            </w:tcBorders>
          </w:tcPr>
          <w:p w14:paraId="19FB446C" w14:textId="77777777" w:rsidR="00844B71" w:rsidRDefault="00844B71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CCCCCC"/>
          </w:tcPr>
          <w:p w14:paraId="577C9895" w14:textId="77777777" w:rsidR="00844B71" w:rsidRDefault="00A86644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Examinare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finala</w:t>
            </w:r>
          </w:p>
        </w:tc>
        <w:tc>
          <w:tcPr>
            <w:tcW w:w="3601" w:type="dxa"/>
          </w:tcPr>
          <w:p w14:paraId="61F6728E" w14:textId="77777777" w:rsidR="00844B71" w:rsidRDefault="00A8664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Interviu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  <w:tc>
          <w:tcPr>
            <w:tcW w:w="1440" w:type="dxa"/>
          </w:tcPr>
          <w:p w14:paraId="4695970A" w14:textId="77777777" w:rsidR="00844B71" w:rsidRDefault="00A8664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844B71" w14:paraId="62E78DD4" w14:textId="77777777">
        <w:trPr>
          <w:trHeight w:val="230"/>
        </w:trPr>
        <w:tc>
          <w:tcPr>
            <w:tcW w:w="2092" w:type="dxa"/>
          </w:tcPr>
          <w:p w14:paraId="15239B83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7" w:type="dxa"/>
            <w:shd w:val="clear" w:color="auto" w:fill="CCCCCC"/>
          </w:tcPr>
          <w:p w14:paraId="1211AC29" w14:textId="77777777" w:rsidR="00844B71" w:rsidRDefault="00A86644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Conduita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prezenta</w:t>
            </w:r>
          </w:p>
        </w:tc>
        <w:tc>
          <w:tcPr>
            <w:tcW w:w="3601" w:type="dxa"/>
          </w:tcPr>
          <w:p w14:paraId="4B0663E1" w14:textId="77777777" w:rsidR="00844B71" w:rsidRDefault="00844B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14:paraId="4F32976A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844B71" w14:paraId="6BDF8EA3" w14:textId="77777777">
        <w:trPr>
          <w:trHeight w:val="230"/>
        </w:trPr>
        <w:tc>
          <w:tcPr>
            <w:tcW w:w="9830" w:type="dxa"/>
            <w:gridSpan w:val="4"/>
          </w:tcPr>
          <w:p w14:paraId="6838F36D" w14:textId="77777777" w:rsidR="00844B71" w:rsidRDefault="00A8664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844B71" w14:paraId="0DAE1D3B" w14:textId="77777777">
        <w:trPr>
          <w:trHeight w:val="472"/>
        </w:trPr>
        <w:tc>
          <w:tcPr>
            <w:tcW w:w="9830" w:type="dxa"/>
            <w:gridSpan w:val="4"/>
          </w:tcPr>
          <w:p w14:paraId="7A6FEE95" w14:textId="77777777" w:rsidR="00844B71" w:rsidRDefault="00A86644">
            <w:pPr>
              <w:pStyle w:val="TableParagraph"/>
              <w:spacing w:line="223" w:lineRule="exact"/>
              <w:ind w:left="609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studenţilor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funcţie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nivelul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acumulate,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deprinderile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motrice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însuşite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</w:p>
          <w:p w14:paraId="3320D592" w14:textId="77777777" w:rsidR="00844B71" w:rsidRDefault="00A8664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finale.</w:t>
            </w:r>
          </w:p>
        </w:tc>
      </w:tr>
    </w:tbl>
    <w:p w14:paraId="6BA41614" w14:textId="77777777" w:rsidR="00844B71" w:rsidRDefault="00844B71">
      <w:pPr>
        <w:spacing w:line="229" w:lineRule="exact"/>
        <w:rPr>
          <w:sz w:val="20"/>
        </w:rPr>
        <w:sectPr w:rsidR="00844B71">
          <w:pgSz w:w="11910" w:h="16840"/>
          <w:pgMar w:top="1420" w:right="620" w:bottom="960" w:left="1140" w:header="0" w:footer="698" w:gutter="0"/>
          <w:cols w:space="720"/>
        </w:sectPr>
      </w:pPr>
    </w:p>
    <w:p w14:paraId="10EFFF92" w14:textId="77777777" w:rsidR="00844B71" w:rsidRDefault="00844B71">
      <w:pPr>
        <w:rPr>
          <w:sz w:val="20"/>
        </w:rPr>
      </w:pPr>
    </w:p>
    <w:p w14:paraId="622C32B8" w14:textId="77777777" w:rsidR="00844B71" w:rsidRDefault="00844B71">
      <w:pPr>
        <w:spacing w:before="5" w:after="1"/>
        <w:rPr>
          <w:sz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3139"/>
        <w:gridCol w:w="3692"/>
      </w:tblGrid>
      <w:tr w:rsidR="00844B71" w14:paraId="7B0DE5D8" w14:textId="77777777">
        <w:trPr>
          <w:trHeight w:val="248"/>
        </w:trPr>
        <w:tc>
          <w:tcPr>
            <w:tcW w:w="2673" w:type="dxa"/>
          </w:tcPr>
          <w:p w14:paraId="54A29CE7" w14:textId="77777777" w:rsidR="00844B71" w:rsidRDefault="00A86644">
            <w:pPr>
              <w:pStyle w:val="TableParagraph"/>
              <w:spacing w:line="228" w:lineRule="exact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139" w:type="dxa"/>
          </w:tcPr>
          <w:p w14:paraId="7D6A1E82" w14:textId="77777777" w:rsidR="00844B71" w:rsidRDefault="00A86644">
            <w:pPr>
              <w:pStyle w:val="TableParagraph"/>
              <w:spacing w:line="228" w:lineRule="exact"/>
              <w:ind w:left="-25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2" w:type="dxa"/>
          </w:tcPr>
          <w:p w14:paraId="6B216433" w14:textId="77777777" w:rsidR="00844B71" w:rsidRDefault="00A86644">
            <w:pPr>
              <w:pStyle w:val="TableParagraph"/>
              <w:spacing w:line="228" w:lineRule="exact"/>
              <w:ind w:left="616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844B71" w14:paraId="4A9609A4" w14:textId="77777777">
        <w:trPr>
          <w:trHeight w:val="1083"/>
        </w:trPr>
        <w:tc>
          <w:tcPr>
            <w:tcW w:w="2673" w:type="dxa"/>
          </w:tcPr>
          <w:p w14:paraId="5F379045" w14:textId="740E7733" w:rsidR="00844B71" w:rsidRDefault="00844B71">
            <w:pPr>
              <w:pStyle w:val="TableParagraph"/>
              <w:spacing w:line="248" w:lineRule="exact"/>
              <w:ind w:left="200"/>
            </w:pPr>
          </w:p>
        </w:tc>
        <w:tc>
          <w:tcPr>
            <w:tcW w:w="3139" w:type="dxa"/>
          </w:tcPr>
          <w:p w14:paraId="1D1085EB" w14:textId="3654F381" w:rsidR="00844B71" w:rsidRDefault="00844B71">
            <w:pPr>
              <w:pStyle w:val="TableParagraph"/>
              <w:ind w:left="524"/>
              <w:rPr>
                <w:sz w:val="20"/>
              </w:rPr>
            </w:pPr>
          </w:p>
        </w:tc>
        <w:tc>
          <w:tcPr>
            <w:tcW w:w="3692" w:type="dxa"/>
          </w:tcPr>
          <w:p w14:paraId="5B579904" w14:textId="73E09629" w:rsidR="00844B71" w:rsidRDefault="00844B71">
            <w:pPr>
              <w:pStyle w:val="TableParagraph"/>
              <w:ind w:left="1220"/>
              <w:rPr>
                <w:sz w:val="20"/>
              </w:rPr>
            </w:pPr>
          </w:p>
        </w:tc>
      </w:tr>
      <w:tr w:rsidR="00844B71" w14:paraId="16C4A0CB" w14:textId="77777777">
        <w:trPr>
          <w:trHeight w:val="641"/>
        </w:trPr>
        <w:tc>
          <w:tcPr>
            <w:tcW w:w="2673" w:type="dxa"/>
          </w:tcPr>
          <w:p w14:paraId="78FCB496" w14:textId="77777777" w:rsidR="00844B71" w:rsidRDefault="00A86644">
            <w:pPr>
              <w:pStyle w:val="TableParagraph"/>
              <w:spacing w:before="133"/>
              <w:ind w:left="200" w:right="-2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avizării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departament</w:t>
            </w:r>
          </w:p>
        </w:tc>
        <w:tc>
          <w:tcPr>
            <w:tcW w:w="6831" w:type="dxa"/>
            <w:gridSpan w:val="2"/>
          </w:tcPr>
          <w:p w14:paraId="11A8E0CC" w14:textId="68314694" w:rsidR="00844B71" w:rsidRDefault="00A86644">
            <w:pPr>
              <w:pStyle w:val="TableParagraph"/>
              <w:spacing w:before="117" w:line="252" w:lineRule="exact"/>
              <w:ind w:left="1955" w:right="1429"/>
            </w:pPr>
            <w:r>
              <w:t>Semnătura directorului de departament</w:t>
            </w:r>
            <w:r>
              <w:rPr>
                <w:spacing w:val="-52"/>
              </w:rPr>
              <w:t xml:space="preserve"> </w:t>
            </w:r>
          </w:p>
        </w:tc>
      </w:tr>
      <w:tr w:rsidR="00844B71" w14:paraId="6366AEDC" w14:textId="77777777">
        <w:trPr>
          <w:trHeight w:val="2257"/>
        </w:trPr>
        <w:tc>
          <w:tcPr>
            <w:tcW w:w="2673" w:type="dxa"/>
          </w:tcPr>
          <w:p w14:paraId="10594572" w14:textId="77777777" w:rsidR="00844B71" w:rsidRDefault="00844B7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BC9D4A5" w14:textId="456D87F6" w:rsidR="00844B71" w:rsidRDefault="00844B71">
            <w:pPr>
              <w:pStyle w:val="TableParagraph"/>
              <w:ind w:left="200"/>
            </w:pPr>
          </w:p>
        </w:tc>
        <w:tc>
          <w:tcPr>
            <w:tcW w:w="6831" w:type="dxa"/>
            <w:gridSpan w:val="2"/>
          </w:tcPr>
          <w:p w14:paraId="18EF9A8E" w14:textId="77777777" w:rsidR="00844B71" w:rsidRDefault="00844B71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3B09008B" w14:textId="3ED76457" w:rsidR="00844B71" w:rsidRDefault="00844B71">
            <w:pPr>
              <w:pStyle w:val="TableParagraph"/>
              <w:ind w:left="2123"/>
              <w:rPr>
                <w:sz w:val="20"/>
              </w:rPr>
            </w:pPr>
          </w:p>
        </w:tc>
      </w:tr>
    </w:tbl>
    <w:p w14:paraId="754F0A01" w14:textId="77777777" w:rsidR="00A86644" w:rsidRDefault="00A86644"/>
    <w:sectPr w:rsidR="00000000">
      <w:pgSz w:w="11910" w:h="16840"/>
      <w:pgMar w:top="1580" w:right="620" w:bottom="880" w:left="114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FF2C" w14:textId="77777777" w:rsidR="00A86644" w:rsidRDefault="00A86644">
      <w:r>
        <w:separator/>
      </w:r>
    </w:p>
  </w:endnote>
  <w:endnote w:type="continuationSeparator" w:id="0">
    <w:p w14:paraId="1B6CA7E9" w14:textId="77777777" w:rsidR="00A86644" w:rsidRDefault="00A8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8F2F" w14:textId="20875950" w:rsidR="00844B71" w:rsidRDefault="00170B60">
    <w:pPr>
      <w:pStyle w:val="BodyText"/>
      <w:spacing w:line="14" w:lineRule="auto"/>
      <w:rPr>
        <w:b w:val="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D08FAD" wp14:editId="144119CC">
              <wp:simplePos x="0" y="0"/>
              <wp:positionH relativeFrom="page">
                <wp:posOffset>6532880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180719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4D854" w14:textId="77777777" w:rsidR="00844B71" w:rsidRDefault="00A866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08F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6w2NbOIAAAAPAQAADwAAAAAAAAAAAAAAAAAuBAAAZHJzL2Rvd25yZXYueG1sUEsFBgAAAAAEAAQA&#10;8wAAAD0FAAAAAA==&#10;" filled="f" stroked="f">
              <v:textbox inset="0,0,0,0">
                <w:txbxContent>
                  <w:p w14:paraId="6B24D854" w14:textId="77777777" w:rsidR="00844B71" w:rsidRDefault="00A866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5EE7" w14:textId="77777777" w:rsidR="00A86644" w:rsidRDefault="00A86644">
      <w:r>
        <w:separator/>
      </w:r>
    </w:p>
  </w:footnote>
  <w:footnote w:type="continuationSeparator" w:id="0">
    <w:p w14:paraId="6247ADEC" w14:textId="77777777" w:rsidR="00A86644" w:rsidRDefault="00A8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D8F"/>
    <w:multiLevelType w:val="hybridMultilevel"/>
    <w:tmpl w:val="56B0F084"/>
    <w:lvl w:ilvl="0" w:tplc="A3821F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30EE69E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F1EC9620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C7B4F73E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BEEE3A3E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ECF291B4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11B0F3C8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D2E676D4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341C9DE8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CFF23E9"/>
    <w:multiLevelType w:val="hybridMultilevel"/>
    <w:tmpl w:val="9F9CB124"/>
    <w:lvl w:ilvl="0" w:tplc="315059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6C2FC6C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6D689F58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6D7A3A06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5FB88AA6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A9DCCA6C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4120F25E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87F8CC84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715C79DA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93D068D"/>
    <w:multiLevelType w:val="hybridMultilevel"/>
    <w:tmpl w:val="0A2C8B96"/>
    <w:lvl w:ilvl="0" w:tplc="73AAB6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71E1966">
      <w:numFmt w:val="bullet"/>
      <w:lvlText w:val="•"/>
      <w:lvlJc w:val="left"/>
      <w:pPr>
        <w:ind w:left="580" w:hanging="360"/>
      </w:pPr>
      <w:rPr>
        <w:rFonts w:hint="default"/>
        <w:lang w:val="ro-RO" w:eastAsia="en-US" w:bidi="ar-SA"/>
      </w:rPr>
    </w:lvl>
    <w:lvl w:ilvl="2" w:tplc="E19E256C">
      <w:numFmt w:val="bullet"/>
      <w:lvlText w:val="•"/>
      <w:lvlJc w:val="left"/>
      <w:pPr>
        <w:ind w:left="1254" w:hanging="360"/>
      </w:pPr>
      <w:rPr>
        <w:rFonts w:hint="default"/>
        <w:lang w:val="ro-RO" w:eastAsia="en-US" w:bidi="ar-SA"/>
      </w:rPr>
    </w:lvl>
    <w:lvl w:ilvl="3" w:tplc="10306F56">
      <w:numFmt w:val="bullet"/>
      <w:lvlText w:val="•"/>
      <w:lvlJc w:val="left"/>
      <w:pPr>
        <w:ind w:left="1929" w:hanging="360"/>
      </w:pPr>
      <w:rPr>
        <w:rFonts w:hint="default"/>
        <w:lang w:val="ro-RO" w:eastAsia="en-US" w:bidi="ar-SA"/>
      </w:rPr>
    </w:lvl>
    <w:lvl w:ilvl="4" w:tplc="D4D824D8">
      <w:numFmt w:val="bullet"/>
      <w:lvlText w:val="•"/>
      <w:lvlJc w:val="left"/>
      <w:pPr>
        <w:ind w:left="2603" w:hanging="360"/>
      </w:pPr>
      <w:rPr>
        <w:rFonts w:hint="default"/>
        <w:lang w:val="ro-RO" w:eastAsia="en-US" w:bidi="ar-SA"/>
      </w:rPr>
    </w:lvl>
    <w:lvl w:ilvl="5" w:tplc="BF1E76B8">
      <w:numFmt w:val="bullet"/>
      <w:lvlText w:val="•"/>
      <w:lvlJc w:val="left"/>
      <w:pPr>
        <w:ind w:left="3278" w:hanging="360"/>
      </w:pPr>
      <w:rPr>
        <w:rFonts w:hint="default"/>
        <w:lang w:val="ro-RO" w:eastAsia="en-US" w:bidi="ar-SA"/>
      </w:rPr>
    </w:lvl>
    <w:lvl w:ilvl="6" w:tplc="E1367AB6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7" w:tplc="10FE5708">
      <w:numFmt w:val="bullet"/>
      <w:lvlText w:val="•"/>
      <w:lvlJc w:val="left"/>
      <w:pPr>
        <w:ind w:left="4627" w:hanging="360"/>
      </w:pPr>
      <w:rPr>
        <w:rFonts w:hint="default"/>
        <w:lang w:val="ro-RO" w:eastAsia="en-US" w:bidi="ar-SA"/>
      </w:rPr>
    </w:lvl>
    <w:lvl w:ilvl="8" w:tplc="5694F1E2">
      <w:numFmt w:val="bullet"/>
      <w:lvlText w:val="•"/>
      <w:lvlJc w:val="left"/>
      <w:pPr>
        <w:ind w:left="5301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43F6CC6"/>
    <w:multiLevelType w:val="hybridMultilevel"/>
    <w:tmpl w:val="7BBC7A0C"/>
    <w:lvl w:ilvl="0" w:tplc="BE4AC7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C03067BA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BD9ED678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693CC4AE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03E0185A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88E8D662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156ACC2A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F0801B22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3DA06C68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B1F2BB2"/>
    <w:multiLevelType w:val="hybridMultilevel"/>
    <w:tmpl w:val="0F3CE054"/>
    <w:lvl w:ilvl="0" w:tplc="B3D0AE1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012A069C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05D87E34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3370B27E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FA7C324A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C920549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D4705998">
      <w:numFmt w:val="bullet"/>
      <w:lvlText w:val="•"/>
      <w:lvlJc w:val="left"/>
      <w:pPr>
        <w:ind w:left="6218" w:hanging="360"/>
      </w:pPr>
      <w:rPr>
        <w:rFonts w:hint="default"/>
        <w:lang w:val="ro-RO" w:eastAsia="en-US" w:bidi="ar-SA"/>
      </w:rPr>
    </w:lvl>
    <w:lvl w:ilvl="7" w:tplc="9C001F32">
      <w:numFmt w:val="bullet"/>
      <w:lvlText w:val="•"/>
      <w:lvlJc w:val="left"/>
      <w:pPr>
        <w:ind w:left="7118" w:hanging="360"/>
      </w:pPr>
      <w:rPr>
        <w:rFonts w:hint="default"/>
        <w:lang w:val="ro-RO" w:eastAsia="en-US" w:bidi="ar-SA"/>
      </w:rPr>
    </w:lvl>
    <w:lvl w:ilvl="8" w:tplc="3A84584A">
      <w:numFmt w:val="bullet"/>
      <w:lvlText w:val="•"/>
      <w:lvlJc w:val="left"/>
      <w:pPr>
        <w:ind w:left="8018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6F154120"/>
    <w:multiLevelType w:val="hybridMultilevel"/>
    <w:tmpl w:val="416C54FA"/>
    <w:lvl w:ilvl="0" w:tplc="7850F59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1F00CE80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A900D684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24809110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9DC41A06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AE78A34A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FA9E2C8C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6BF04446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A9220272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7A695A94"/>
    <w:multiLevelType w:val="hybridMultilevel"/>
    <w:tmpl w:val="44F8513A"/>
    <w:lvl w:ilvl="0" w:tplc="B4A234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81FE61DE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FCCE1002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8F8EC8A0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22E03510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061CBBEC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FD00B242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FDE26D96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921EF1F6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7B6E0F78"/>
    <w:multiLevelType w:val="hybridMultilevel"/>
    <w:tmpl w:val="4A60A3CA"/>
    <w:lvl w:ilvl="0" w:tplc="E850E8A8">
      <w:start w:val="2"/>
      <w:numFmt w:val="decimal"/>
      <w:lvlText w:val="%1.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349A8036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FFACFB5C">
      <w:numFmt w:val="bullet"/>
      <w:lvlText w:val="•"/>
      <w:lvlJc w:val="left"/>
      <w:pPr>
        <w:ind w:left="2429" w:hanging="201"/>
      </w:pPr>
      <w:rPr>
        <w:rFonts w:hint="default"/>
        <w:lang w:val="ro-RO" w:eastAsia="en-US" w:bidi="ar-SA"/>
      </w:rPr>
    </w:lvl>
    <w:lvl w:ilvl="3" w:tplc="8774F74A">
      <w:numFmt w:val="bullet"/>
      <w:lvlText w:val="•"/>
      <w:lvlJc w:val="left"/>
      <w:pPr>
        <w:ind w:left="3393" w:hanging="201"/>
      </w:pPr>
      <w:rPr>
        <w:rFonts w:hint="default"/>
        <w:lang w:val="ro-RO" w:eastAsia="en-US" w:bidi="ar-SA"/>
      </w:rPr>
    </w:lvl>
    <w:lvl w:ilvl="4" w:tplc="523AD28C">
      <w:numFmt w:val="bullet"/>
      <w:lvlText w:val="•"/>
      <w:lvlJc w:val="left"/>
      <w:pPr>
        <w:ind w:left="4358" w:hanging="201"/>
      </w:pPr>
      <w:rPr>
        <w:rFonts w:hint="default"/>
        <w:lang w:val="ro-RO" w:eastAsia="en-US" w:bidi="ar-SA"/>
      </w:rPr>
    </w:lvl>
    <w:lvl w:ilvl="5" w:tplc="CF9C5088">
      <w:numFmt w:val="bullet"/>
      <w:lvlText w:val="•"/>
      <w:lvlJc w:val="left"/>
      <w:pPr>
        <w:ind w:left="5323" w:hanging="201"/>
      </w:pPr>
      <w:rPr>
        <w:rFonts w:hint="default"/>
        <w:lang w:val="ro-RO" w:eastAsia="en-US" w:bidi="ar-SA"/>
      </w:rPr>
    </w:lvl>
    <w:lvl w:ilvl="6" w:tplc="D17AC96E">
      <w:numFmt w:val="bullet"/>
      <w:lvlText w:val="•"/>
      <w:lvlJc w:val="left"/>
      <w:pPr>
        <w:ind w:left="6287" w:hanging="201"/>
      </w:pPr>
      <w:rPr>
        <w:rFonts w:hint="default"/>
        <w:lang w:val="ro-RO" w:eastAsia="en-US" w:bidi="ar-SA"/>
      </w:rPr>
    </w:lvl>
    <w:lvl w:ilvl="7" w:tplc="1CCE6158">
      <w:numFmt w:val="bullet"/>
      <w:lvlText w:val="•"/>
      <w:lvlJc w:val="left"/>
      <w:pPr>
        <w:ind w:left="7252" w:hanging="201"/>
      </w:pPr>
      <w:rPr>
        <w:rFonts w:hint="default"/>
        <w:lang w:val="ro-RO" w:eastAsia="en-US" w:bidi="ar-SA"/>
      </w:rPr>
    </w:lvl>
    <w:lvl w:ilvl="8" w:tplc="E5F218B4">
      <w:numFmt w:val="bullet"/>
      <w:lvlText w:val="•"/>
      <w:lvlJc w:val="left"/>
      <w:pPr>
        <w:ind w:left="8217" w:hanging="201"/>
      </w:pPr>
      <w:rPr>
        <w:rFonts w:hint="default"/>
        <w:lang w:val="ro-RO" w:eastAsia="en-US" w:bidi="ar-SA"/>
      </w:rPr>
    </w:lvl>
  </w:abstractNum>
  <w:abstractNum w:abstractNumId="8" w15:restartNumberingAfterBreak="0">
    <w:nsid w:val="7C0F2754"/>
    <w:multiLevelType w:val="hybridMultilevel"/>
    <w:tmpl w:val="D1C4DDA4"/>
    <w:lvl w:ilvl="0" w:tplc="988A5E9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FC6CE8C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5C9428CE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B44A1912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4268E30E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1C2C1206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EAF8DE50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4BD8184A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26200A38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num w:numId="1" w16cid:durableId="583564896">
    <w:abstractNumId w:val="4"/>
  </w:num>
  <w:num w:numId="2" w16cid:durableId="210575435">
    <w:abstractNumId w:val="1"/>
  </w:num>
  <w:num w:numId="3" w16cid:durableId="203370277">
    <w:abstractNumId w:val="0"/>
  </w:num>
  <w:num w:numId="4" w16cid:durableId="611977406">
    <w:abstractNumId w:val="2"/>
  </w:num>
  <w:num w:numId="5" w16cid:durableId="1160582215">
    <w:abstractNumId w:val="8"/>
  </w:num>
  <w:num w:numId="6" w16cid:durableId="1610578078">
    <w:abstractNumId w:val="5"/>
  </w:num>
  <w:num w:numId="7" w16cid:durableId="714424298">
    <w:abstractNumId w:val="6"/>
  </w:num>
  <w:num w:numId="8" w16cid:durableId="718893371">
    <w:abstractNumId w:val="3"/>
  </w:num>
  <w:num w:numId="9" w16cid:durableId="190351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71"/>
    <w:rsid w:val="00170B60"/>
    <w:rsid w:val="00844B71"/>
    <w:rsid w:val="00A8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71710"/>
  <w15:docId w15:val="{63757FBB-D140-4449-921D-3A158DBB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3749" w:right="426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Denisia</dc:creator>
  <cp:lastModifiedBy>Delia Gavriliu</cp:lastModifiedBy>
  <cp:revision>3</cp:revision>
  <dcterms:created xsi:type="dcterms:W3CDTF">2024-04-05T09:44:00Z</dcterms:created>
  <dcterms:modified xsi:type="dcterms:W3CDTF">2024-04-05T09:44:00Z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</Properties>
</file>